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25965" w:rsidRDefault="0055463E" w:rsidP="000243BD">
      <w:pPr>
        <w:rPr>
          <w:b/>
          <w:bCs/>
        </w:rPr>
      </w:pPr>
      <w:bookmarkStart w:id="0" w:name="_GoBack"/>
      <w:bookmarkEnd w:id="0"/>
      <w:r w:rsidRPr="00B2025A">
        <w:rPr>
          <w:b/>
          <w:bCs/>
        </w:rPr>
        <w:t>Lesson</w:t>
      </w:r>
      <w:r w:rsidRPr="00325965">
        <w:rPr>
          <w:b/>
          <w:bCs/>
        </w:rPr>
        <w:t xml:space="preserve"> Plan</w:t>
      </w:r>
    </w:p>
    <w:p w:rsidR="0055463E" w:rsidRPr="00325965" w:rsidRDefault="0055463E" w:rsidP="0055463E">
      <w:pPr>
        <w:jc w:val="center"/>
      </w:pPr>
    </w:p>
    <w:p w:rsidR="009E4B06" w:rsidRPr="00325965" w:rsidRDefault="0055463E" w:rsidP="007C641D">
      <w:r w:rsidRPr="00325965">
        <w:t>Instructor: _____</w:t>
      </w:r>
      <w:r w:rsidR="007C641D">
        <w:t>Ari Kravetz</w:t>
      </w:r>
      <w:r w:rsidRPr="00325965">
        <w:t>______________________</w:t>
      </w:r>
      <w:r w:rsidR="009E4B06">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Tr="009E4B06">
        <w:trPr>
          <w:trHeight w:val="176"/>
        </w:trPr>
        <w:tc>
          <w:tcPr>
            <w:tcW w:w="8177" w:type="dxa"/>
            <w:shd w:val="clear" w:color="auto" w:fill="auto"/>
          </w:tcPr>
          <w:p w:rsidR="009E4B06" w:rsidRDefault="009E4B06" w:rsidP="009E4B06">
            <w:pPr>
              <w:rPr>
                <w:bCs/>
              </w:rPr>
            </w:pPr>
            <w:r w:rsidRPr="00630978">
              <w:rPr>
                <w:b/>
              </w:rPr>
              <w:t>Lesson Objective/s:</w:t>
            </w:r>
            <w:r w:rsidR="000B21B7">
              <w:rPr>
                <w:b/>
              </w:rPr>
              <w:t xml:space="preserve"> </w:t>
            </w:r>
            <w:r w:rsidR="000B21B7">
              <w:rPr>
                <w:bCs/>
              </w:rPr>
              <w:t>SWBAT discern how Ray Bradbury uses Author’s Craft (specifically symbolism) to establish the theme of “fire.”</w:t>
            </w:r>
          </w:p>
          <w:p w:rsidR="00C7255C" w:rsidRDefault="00C7255C" w:rsidP="009E4B06">
            <w:pPr>
              <w:rPr>
                <w:bCs/>
              </w:rPr>
            </w:pPr>
            <w:r>
              <w:rPr>
                <w:bCs/>
              </w:rPr>
              <w:t xml:space="preserve">SWBAT describe the environment of </w:t>
            </w:r>
            <w:r>
              <w:rPr>
                <w:bCs/>
                <w:i/>
                <w:iCs/>
              </w:rPr>
              <w:t>Fahrenheit 451</w:t>
            </w:r>
            <w:r>
              <w:rPr>
                <w:bCs/>
              </w:rPr>
              <w:t xml:space="preserve"> and use evidence to determine whether it is positive or negative.</w:t>
            </w:r>
          </w:p>
          <w:p w:rsidR="00C7255C" w:rsidRPr="00C7255C" w:rsidRDefault="00C7255C" w:rsidP="009E4B06">
            <w:pPr>
              <w:rPr>
                <w:bCs/>
              </w:rPr>
            </w:pPr>
            <w:r>
              <w:rPr>
                <w:bCs/>
              </w:rPr>
              <w:t xml:space="preserve">SWBAT begin define how Bradbury depicts the environment of </w:t>
            </w:r>
            <w:r>
              <w:rPr>
                <w:bCs/>
                <w:i/>
                <w:iCs/>
              </w:rPr>
              <w:t>Fahrenheit 451</w:t>
            </w:r>
            <w:r>
              <w:rPr>
                <w:bCs/>
              </w:rPr>
              <w:t xml:space="preserve"> and how it fits in with a “dystopia.”</w:t>
            </w:r>
          </w:p>
        </w:tc>
      </w:tr>
      <w:tr w:rsidR="009E4B06" w:rsidTr="009E4B06">
        <w:trPr>
          <w:trHeight w:val="190"/>
        </w:trPr>
        <w:tc>
          <w:tcPr>
            <w:tcW w:w="8177" w:type="dxa"/>
            <w:shd w:val="clear" w:color="auto" w:fill="auto"/>
          </w:tcPr>
          <w:p w:rsidR="009E4B06" w:rsidRPr="00536205" w:rsidRDefault="009E4B06" w:rsidP="009E4B06">
            <w:pPr>
              <w:rPr>
                <w:bCs/>
              </w:rPr>
            </w:pPr>
            <w:r w:rsidRPr="00630978">
              <w:rPr>
                <w:b/>
              </w:rPr>
              <w:t>State Standard</w:t>
            </w:r>
            <w:r w:rsidR="00D00D5A">
              <w:rPr>
                <w:b/>
              </w:rPr>
              <w:t>/</w:t>
            </w:r>
            <w:r w:rsidRPr="00630978">
              <w:rPr>
                <w:b/>
              </w:rPr>
              <w:t>s:</w:t>
            </w:r>
            <w:r w:rsidR="00536205">
              <w:rPr>
                <w:b/>
              </w:rPr>
              <w:t xml:space="preserve"> </w:t>
            </w:r>
            <w:r w:rsidR="00536205" w:rsidRPr="00536205">
              <w:rPr>
                <w:bCs/>
              </w:rPr>
              <w:t>CC.9-10.R.L.4, CC.9-10.R.I.6</w:t>
            </w:r>
          </w:p>
        </w:tc>
      </w:tr>
      <w:tr w:rsidR="009E4B06" w:rsidTr="009E4B06">
        <w:trPr>
          <w:trHeight w:val="176"/>
        </w:trPr>
        <w:tc>
          <w:tcPr>
            <w:tcW w:w="8177" w:type="dxa"/>
            <w:shd w:val="clear" w:color="auto" w:fill="auto"/>
          </w:tcPr>
          <w:p w:rsidR="009E4B06" w:rsidRPr="007C641D" w:rsidRDefault="009E4B06" w:rsidP="009E4B06">
            <w:pPr>
              <w:rPr>
                <w:bCs/>
              </w:rPr>
            </w:pPr>
            <w:r w:rsidRPr="00630978">
              <w:rPr>
                <w:b/>
              </w:rPr>
              <w:t>ELD Standard/s</w:t>
            </w:r>
            <w:r w:rsidR="007C641D">
              <w:rPr>
                <w:b/>
              </w:rPr>
              <w:t xml:space="preserve">: </w:t>
            </w:r>
            <w:r w:rsidR="007C641D">
              <w:rPr>
                <w:bCs/>
              </w:rPr>
              <w:t>N/A</w:t>
            </w:r>
          </w:p>
        </w:tc>
      </w:tr>
      <w:tr w:rsidR="009E4B06" w:rsidTr="009E4B06">
        <w:trPr>
          <w:trHeight w:val="190"/>
        </w:trPr>
        <w:tc>
          <w:tcPr>
            <w:tcW w:w="8177" w:type="dxa"/>
            <w:shd w:val="clear" w:color="auto" w:fill="auto"/>
          </w:tcPr>
          <w:p w:rsidR="009E4B06" w:rsidRPr="00F23D3B" w:rsidRDefault="009E4B06" w:rsidP="009E4B06">
            <w:pPr>
              <w:rPr>
                <w:bCs/>
              </w:rPr>
            </w:pPr>
            <w:r w:rsidRPr="00630978">
              <w:rPr>
                <w:b/>
              </w:rPr>
              <w:t>Formative Assessment</w:t>
            </w:r>
            <w:r w:rsidR="00D00D5A">
              <w:rPr>
                <w:b/>
              </w:rPr>
              <w:t>/s</w:t>
            </w:r>
            <w:r w:rsidRPr="00630978">
              <w:rPr>
                <w:b/>
              </w:rPr>
              <w:t>:</w:t>
            </w:r>
            <w:r w:rsidR="00F23D3B">
              <w:rPr>
                <w:b/>
              </w:rPr>
              <w:t xml:space="preserve"> </w:t>
            </w:r>
            <w:r w:rsidR="00F23D3B">
              <w:rPr>
                <w:bCs/>
              </w:rPr>
              <w:t>Class Participation (Active, Passive, None)</w:t>
            </w:r>
          </w:p>
        </w:tc>
      </w:tr>
      <w:tr w:rsidR="009E4B06" w:rsidTr="009E4B06">
        <w:trPr>
          <w:trHeight w:val="190"/>
        </w:trPr>
        <w:tc>
          <w:tcPr>
            <w:tcW w:w="8177" w:type="dxa"/>
            <w:shd w:val="clear" w:color="auto" w:fill="auto"/>
          </w:tcPr>
          <w:p w:rsidR="009E4B06" w:rsidRDefault="009E4B06" w:rsidP="009E4B06">
            <w:r w:rsidRPr="00630978">
              <w:rPr>
                <w:b/>
              </w:rPr>
              <w:t>Summative Assessment/s:</w:t>
            </w:r>
            <w:r>
              <w:t xml:space="preserve"> </w:t>
            </w:r>
            <w:r w:rsidR="007C641D">
              <w:t>N/A</w:t>
            </w:r>
          </w:p>
        </w:tc>
      </w:tr>
    </w:tbl>
    <w:p w:rsidR="0055463E" w:rsidRPr="00325965" w:rsidRDefault="0055463E" w:rsidP="0055463E"/>
    <w:p w:rsidR="0055463E" w:rsidRPr="00325965" w:rsidRDefault="0055463E" w:rsidP="007C641D">
      <w:r w:rsidRPr="00325965">
        <w:t>Topic:  ___</w:t>
      </w:r>
      <w:r w:rsidR="007C641D">
        <w:rPr>
          <w:i/>
          <w:iCs/>
        </w:rPr>
        <w:t>Fahrenheit 451</w:t>
      </w:r>
      <w:r w:rsidRPr="00325965">
        <w:t>_________ Subject: ___</w:t>
      </w:r>
      <w:r w:rsidR="007C641D">
        <w:t>English</w:t>
      </w:r>
      <w:r w:rsidRPr="00325965">
        <w:t>__</w:t>
      </w:r>
    </w:p>
    <w:p w:rsidR="0055463E" w:rsidRPr="00325965" w:rsidRDefault="0055463E" w:rsidP="0055463E">
      <w:r w:rsidRPr="00325965">
        <w:t>Check box if part of a larger unit:   _</w:t>
      </w:r>
      <w:r w:rsidR="007C641D">
        <w:t>X</w:t>
      </w:r>
      <w:r w:rsidRPr="00325965">
        <w:t>_</w:t>
      </w:r>
    </w:p>
    <w:p w:rsidR="0055463E" w:rsidRPr="00325965" w:rsidRDefault="0055463E" w:rsidP="0055463E">
      <w:r w:rsidRPr="00325965">
        <w:t>Where does the lesson fit in: Begin _</w:t>
      </w:r>
      <w:r w:rsidR="007C641D">
        <w:t>X</w:t>
      </w:r>
      <w:r w:rsidRPr="00325965">
        <w:t>_ Middle _</w:t>
      </w:r>
      <w:proofErr w:type="gramStart"/>
      <w:r w:rsidRPr="00325965">
        <w:t>_  End</w:t>
      </w:r>
      <w:proofErr w:type="gramEnd"/>
      <w:r w:rsidRPr="00325965">
        <w:t xml:space="preserve"> __</w:t>
      </w:r>
    </w:p>
    <w:p w:rsidR="0055463E" w:rsidRPr="00325965" w:rsidRDefault="0055463E" w:rsidP="007C641D">
      <w:r w:rsidRPr="00325965">
        <w:t>Duration of Lesson: __</w:t>
      </w:r>
      <w:r w:rsidRPr="00E071F5">
        <w:t>_</w:t>
      </w:r>
      <w:r w:rsidR="007C641D">
        <w:t>40 min</w:t>
      </w:r>
      <w:r w:rsidRPr="00E071F5">
        <w:t>________</w:t>
      </w:r>
      <w:r w:rsidRPr="00325965">
        <w:t>__ Grade_</w:t>
      </w:r>
      <w:r w:rsidRPr="007D479E">
        <w:t>_</w:t>
      </w:r>
      <w:r w:rsidR="007C641D">
        <w:t>10</w:t>
      </w:r>
      <w:r w:rsidRPr="007D479E">
        <w:t>__</w:t>
      </w:r>
      <w:r w:rsidRPr="00325965">
        <w:t>_</w:t>
      </w:r>
    </w:p>
    <w:p w:rsidR="0055463E" w:rsidRDefault="0055463E" w:rsidP="0055463E">
      <w:r w:rsidRPr="00325965">
        <w:t xml:space="preserve">Other adult involved in instruction: </w:t>
      </w:r>
      <w:r>
        <w:t xml:space="preserve">  (Check appropriate)</w:t>
      </w:r>
    </w:p>
    <w:p w:rsidR="0055463E" w:rsidRDefault="00E0611D" w:rsidP="0055463E">
      <w:r>
        <w:tab/>
      </w:r>
      <w:proofErr w:type="spellStart"/>
      <w:r w:rsidR="0055463E">
        <w:t>Paraeducator</w:t>
      </w:r>
      <w:proofErr w:type="spellEnd"/>
      <w:r w:rsidR="0055463E">
        <w:t xml:space="preserve"> </w:t>
      </w:r>
      <w:r>
        <w:t>____</w:t>
      </w:r>
      <w:r w:rsidR="0055463E">
        <w:t xml:space="preserve"> co-teacher</w:t>
      </w:r>
      <w:r w:rsidR="0055463E" w:rsidRPr="00325965">
        <w:t>_______</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55463E" w:rsidRPr="00325965" w:rsidTr="00FA39F6">
        <w:trPr>
          <w:trHeight w:val="2325"/>
        </w:trPr>
        <w:tc>
          <w:tcPr>
            <w:tcW w:w="13901" w:type="dxa"/>
            <w:tcBorders>
              <w:top w:val="single" w:sz="8" w:space="0" w:color="auto"/>
              <w:left w:val="single" w:sz="8" w:space="0" w:color="auto"/>
              <w:bottom w:val="single" w:sz="8" w:space="0" w:color="auto"/>
              <w:right w:val="single" w:sz="8" w:space="0" w:color="auto"/>
            </w:tcBorders>
          </w:tcPr>
          <w:p w:rsidR="007C641D" w:rsidRPr="00325965" w:rsidRDefault="007C641D" w:rsidP="007C641D">
            <w:r>
              <w:rPr>
                <w:rFonts w:ascii="Arial" w:hAnsi="Arial" w:cs="Arial"/>
                <w:color w:val="000000"/>
                <w:sz w:val="23"/>
                <w:szCs w:val="23"/>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r w:rsidRPr="00325965">
              <w:t xml:space="preserve">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rsidTr="00637CB2">
        <w:trPr>
          <w:trHeight w:val="77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rsidTr="00637CB2">
        <w:trPr>
          <w:trHeight w:val="277"/>
        </w:trPr>
        <w:tc>
          <w:tcPr>
            <w:tcW w:w="5848" w:type="dxa"/>
          </w:tcPr>
          <w:p w:rsidR="00637CB2" w:rsidRPr="00675E44" w:rsidRDefault="007C641D" w:rsidP="0055463E">
            <w:pPr>
              <w:autoSpaceDE w:val="0"/>
              <w:autoSpaceDN w:val="0"/>
              <w:adjustRightInd w:val="0"/>
              <w:rPr>
                <w:rFonts w:ascii="Arial" w:hAnsi="Arial" w:cs="Arial"/>
                <w:bCs/>
                <w:color w:val="000000"/>
                <w:szCs w:val="23"/>
              </w:rPr>
            </w:pPr>
            <w:proofErr w:type="spellStart"/>
            <w:r>
              <w:rPr>
                <w:rFonts w:ascii="Arial" w:hAnsi="Arial" w:cs="Arial"/>
                <w:bCs/>
                <w:color w:val="000000"/>
                <w:szCs w:val="23"/>
              </w:rPr>
              <w:t>Lizzy</w:t>
            </w:r>
            <w:proofErr w:type="spellEnd"/>
            <w:r>
              <w:rPr>
                <w:rFonts w:ascii="Arial" w:hAnsi="Arial" w:cs="Arial"/>
                <w:bCs/>
                <w:color w:val="000000"/>
                <w:szCs w:val="23"/>
              </w:rPr>
              <w:t xml:space="preserve"> Taylor</w:t>
            </w:r>
          </w:p>
        </w:tc>
        <w:tc>
          <w:tcPr>
            <w:tcW w:w="8386" w:type="dxa"/>
          </w:tcPr>
          <w:p w:rsidR="00637CB2" w:rsidRPr="00675E44" w:rsidRDefault="007C641D" w:rsidP="0055463E">
            <w:pPr>
              <w:autoSpaceDE w:val="0"/>
              <w:autoSpaceDN w:val="0"/>
              <w:adjustRightInd w:val="0"/>
              <w:rPr>
                <w:rFonts w:cs="Arial"/>
                <w:bCs/>
                <w:color w:val="000000"/>
                <w:szCs w:val="23"/>
              </w:rPr>
            </w:pPr>
            <w:r>
              <w:rPr>
                <w:rFonts w:ascii="Arial" w:hAnsi="Arial" w:cs="Arial"/>
                <w:color w:val="000000"/>
                <w:sz w:val="23"/>
                <w:szCs w:val="23"/>
              </w:rPr>
              <w:t>Learning Disability. Class participation and retention/comprehension of major themes and topics.  Goal: Increase participation via higher self-esteem and provided reading support.  Help in retention of concepts.</w:t>
            </w: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F23D3B" w:rsidP="00D00D5A">
            <w:pPr>
              <w:rPr>
                <w:b/>
                <w:bCs/>
                <w:sz w:val="22"/>
                <w:szCs w:val="22"/>
              </w:rPr>
            </w:pPr>
            <w:r>
              <w:rPr>
                <w:color w:val="000080"/>
                <w:sz w:val="20"/>
              </w:rPr>
              <w:t>Written reflection/brainstorming, Class Participation (Active, Passive, None)</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637CB2" w:rsidRPr="00F23D3B" w:rsidRDefault="00F23D3B" w:rsidP="00D00D5A">
            <w:pPr>
              <w:numPr>
                <w:ilvl w:val="0"/>
                <w:numId w:val="1"/>
              </w:numPr>
            </w:pPr>
            <w:r>
              <w:rPr>
                <w:bCs/>
              </w:rPr>
              <w:t xml:space="preserve">SWBAT discern how Ray Bradbury uses Author’s Craft (specifically symbolism) to establish the theme of “fire.” SWBAT describe the environment of </w:t>
            </w:r>
            <w:r>
              <w:rPr>
                <w:bCs/>
                <w:i/>
                <w:iCs/>
              </w:rPr>
              <w:t>Fahrenheit 451</w:t>
            </w:r>
            <w:r>
              <w:rPr>
                <w:bCs/>
              </w:rPr>
              <w:t xml:space="preserve"> and use evidence to determine whether it is positive or negative. SWBAT begin define how Bradbury depicts the environment of </w:t>
            </w:r>
            <w:r>
              <w:rPr>
                <w:bCs/>
                <w:i/>
                <w:iCs/>
              </w:rPr>
              <w:t>Fahrenheit 451</w:t>
            </w:r>
            <w:r>
              <w:rPr>
                <w:bCs/>
              </w:rPr>
              <w:t xml:space="preserve"> and how it fits in with a “dystopia.”</w:t>
            </w:r>
          </w:p>
          <w:p w:rsidR="00F23D3B" w:rsidRDefault="00F23D3B" w:rsidP="0081143D">
            <w:pPr>
              <w:numPr>
                <w:ilvl w:val="0"/>
                <w:numId w:val="1"/>
              </w:numPr>
            </w:pPr>
            <w:r>
              <w:rPr>
                <w:bCs/>
              </w:rPr>
              <w:t>BIG QUESTION:  How does Bradbury change the</w:t>
            </w:r>
            <w:r w:rsidR="0081143D">
              <w:rPr>
                <w:bCs/>
              </w:rPr>
              <w:t xml:space="preserve"> typical idea of </w:t>
            </w:r>
            <w:r>
              <w:rPr>
                <w:bCs/>
              </w:rPr>
              <w:t>“</w:t>
            </w:r>
            <w:proofErr w:type="gramStart"/>
            <w:r>
              <w:rPr>
                <w:bCs/>
              </w:rPr>
              <w:t>Fire.</w:t>
            </w:r>
            <w:proofErr w:type="gramEnd"/>
            <w:r>
              <w:rPr>
                <w:bCs/>
              </w:rPr>
              <w:t>”</w:t>
            </w:r>
          </w:p>
          <w:p w:rsidR="008D00AA" w:rsidRDefault="00F23D3B" w:rsidP="00D00D5A">
            <w:pPr>
              <w:numPr>
                <w:ilvl w:val="0"/>
                <w:numId w:val="1"/>
              </w:numPr>
            </w:pPr>
            <w:r>
              <w:t>When students come in, have a dramatic image of fire on the board, and written next to it “Fire.”  Give students 5 minutes to brainstorm and generate a list of everything that comes to mind when they think of fire.</w:t>
            </w:r>
          </w:p>
          <w:p w:rsidR="008D00AA" w:rsidRPr="00C34D4B" w:rsidRDefault="007F61EA" w:rsidP="007F61EA">
            <w:pPr>
              <w:numPr>
                <w:ilvl w:val="0"/>
                <w:numId w:val="1"/>
              </w:numPr>
            </w:pPr>
            <w:r>
              <w:t>Asks students to share some of the things they wrote.  After, ask students to determine whether the theme of their words is positive/glorified or negative/destructive.</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7F61EA" w:rsidP="00D00D5A">
            <w:pPr>
              <w:rPr>
                <w:sz w:val="20"/>
                <w:szCs w:val="20"/>
              </w:rPr>
            </w:pPr>
            <w:r>
              <w:rPr>
                <w:sz w:val="20"/>
                <w:szCs w:val="20"/>
              </w:rPr>
              <w:t>5 min to write, 2 min to share with the class</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7F61EA" w:rsidP="00D00D5A">
            <w:pPr>
              <w:rPr>
                <w:color w:val="FF0000"/>
                <w:sz w:val="20"/>
                <w:szCs w:val="20"/>
              </w:rPr>
            </w:pPr>
            <w:r>
              <w:rPr>
                <w:color w:val="FF0000"/>
                <w:sz w:val="20"/>
                <w:szCs w:val="20"/>
              </w:rPr>
              <w:t xml:space="preserve">Brainstorming and generating a list of words/ideas </w:t>
            </w:r>
            <w:proofErr w:type="gramStart"/>
            <w:r>
              <w:rPr>
                <w:color w:val="FF0000"/>
                <w:sz w:val="20"/>
                <w:szCs w:val="20"/>
              </w:rPr>
              <w:t>that come</w:t>
            </w:r>
            <w:proofErr w:type="gramEnd"/>
            <w:r>
              <w:rPr>
                <w:color w:val="FF0000"/>
                <w:sz w:val="20"/>
                <w:szCs w:val="20"/>
              </w:rPr>
              <w:t xml:space="preserve"> to mind when thinking about the word/image of “Fire.”</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7F61EA"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7F61EA" w:rsidP="00D00D5A">
            <w:pPr>
              <w:rPr>
                <w:sz w:val="20"/>
                <w:szCs w:val="20"/>
              </w:rPr>
            </w:pPr>
            <w:r>
              <w:rPr>
                <w:sz w:val="20"/>
                <w:szCs w:val="20"/>
              </w:rPr>
              <w:t>Through the discussion, gauge student participation and preliminary knowledge in regards to fire.</w:t>
            </w: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7F61EA" w:rsidP="00D00D5A">
            <w:pPr>
              <w:rPr>
                <w:sz w:val="20"/>
                <w:szCs w:val="20"/>
              </w:rPr>
            </w:pPr>
            <w:r>
              <w:rPr>
                <w:sz w:val="20"/>
                <w:szCs w:val="20"/>
              </w:rPr>
              <w:t>Project a dramatic image of “Fire” on the board with the word “Fire” written next to it.</w:t>
            </w:r>
          </w:p>
          <w:p w:rsidR="00637CB2" w:rsidRPr="0058141E" w:rsidRDefault="00637CB2" w:rsidP="00D00D5A">
            <w:pPr>
              <w:rPr>
                <w:sz w:val="20"/>
                <w:szCs w:val="20"/>
              </w:rPr>
            </w:pPr>
          </w:p>
          <w:p w:rsidR="00637CB2" w:rsidRPr="0058141E" w:rsidRDefault="00637CB2"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Direct Instruction</w:t>
            </w:r>
          </w:p>
          <w:p w:rsidR="00637CB2" w:rsidRPr="0058141E" w:rsidRDefault="00637CB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637CB2" w:rsidRDefault="00032AD7" w:rsidP="00CE593C">
            <w:pPr>
              <w:pStyle w:val="ListParagraph"/>
              <w:numPr>
                <w:ilvl w:val="0"/>
                <w:numId w:val="7"/>
              </w:numPr>
              <w:ind w:left="342" w:hanging="270"/>
              <w:rPr>
                <w:color w:val="FF0000"/>
              </w:rPr>
            </w:pPr>
            <w:r>
              <w:rPr>
                <w:color w:val="FF0000"/>
              </w:rPr>
              <w:t xml:space="preserve">Open up books to page 1.  Have students re-read the first </w:t>
            </w:r>
            <w:r w:rsidR="00CE593C">
              <w:rPr>
                <w:color w:val="FF0000"/>
              </w:rPr>
              <w:t>three</w:t>
            </w:r>
            <w:r>
              <w:rPr>
                <w:color w:val="FF0000"/>
              </w:rPr>
              <w:t xml:space="preserve"> paragraphs (through “…dark with burning.”)  This should take about 2 minutes.</w:t>
            </w:r>
          </w:p>
          <w:p w:rsidR="00032AD7" w:rsidRDefault="00C641B1" w:rsidP="00032AD7">
            <w:pPr>
              <w:pStyle w:val="ListParagraph"/>
              <w:numPr>
                <w:ilvl w:val="0"/>
                <w:numId w:val="7"/>
              </w:numPr>
              <w:ind w:left="342" w:hanging="270"/>
              <w:rPr>
                <w:color w:val="FF0000"/>
              </w:rPr>
            </w:pPr>
            <w:r>
              <w:rPr>
                <w:color w:val="FF0000"/>
              </w:rPr>
              <w:t xml:space="preserve">Begin students in a discussion about fire and the environment.  </w:t>
            </w:r>
            <w:r w:rsidR="00032AD7">
              <w:rPr>
                <w:color w:val="FF0000"/>
              </w:rPr>
              <w:t>Bradbury begins the book with the narrator saying, “It was a pleasure to burn.”  What does this tell us about how fire is being portrayed?</w:t>
            </w:r>
            <w:r w:rsidR="00DE5DB9">
              <w:rPr>
                <w:color w:val="FF0000"/>
              </w:rPr>
              <w:t xml:space="preserve"> – As students talk, they should take notes on what is being discussed.</w:t>
            </w:r>
          </w:p>
          <w:p w:rsidR="00032AD7" w:rsidRDefault="00032AD7" w:rsidP="00032AD7">
            <w:pPr>
              <w:pStyle w:val="ListParagraph"/>
              <w:numPr>
                <w:ilvl w:val="1"/>
                <w:numId w:val="7"/>
              </w:numPr>
              <w:ind w:left="792"/>
              <w:rPr>
                <w:color w:val="FF0000"/>
              </w:rPr>
            </w:pPr>
            <w:r>
              <w:rPr>
                <w:color w:val="FF0000"/>
              </w:rPr>
              <w:t>Have students find other examples in the second paragraph where fire is associated with a positive image.  Where is it associated with a negative one?</w:t>
            </w:r>
          </w:p>
          <w:p w:rsidR="00C641B1" w:rsidRDefault="00C641B1" w:rsidP="00032AD7">
            <w:pPr>
              <w:pStyle w:val="ListParagraph"/>
              <w:numPr>
                <w:ilvl w:val="1"/>
                <w:numId w:val="7"/>
              </w:numPr>
              <w:ind w:left="792"/>
              <w:rPr>
                <w:color w:val="FF0000"/>
              </w:rPr>
            </w:pPr>
            <w:r>
              <w:rPr>
                <w:color w:val="FF0000"/>
              </w:rPr>
              <w:t>How is the rest of the environment described?  What does this make you think of?</w:t>
            </w:r>
          </w:p>
          <w:p w:rsidR="00CE593C" w:rsidRDefault="00CE593C" w:rsidP="00032AD7">
            <w:pPr>
              <w:pStyle w:val="ListParagraph"/>
              <w:numPr>
                <w:ilvl w:val="1"/>
                <w:numId w:val="7"/>
              </w:numPr>
              <w:ind w:left="792"/>
              <w:rPr>
                <w:color w:val="FF0000"/>
              </w:rPr>
            </w:pPr>
            <w:r>
              <w:rPr>
                <w:color w:val="FF0000"/>
              </w:rPr>
              <w:t>What is the main character’s name?  What is his job?</w:t>
            </w:r>
          </w:p>
          <w:p w:rsidR="00CE593C" w:rsidRDefault="00CE593C" w:rsidP="00032AD7">
            <w:pPr>
              <w:pStyle w:val="ListParagraph"/>
              <w:numPr>
                <w:ilvl w:val="1"/>
                <w:numId w:val="7"/>
              </w:numPr>
              <w:ind w:left="792"/>
              <w:rPr>
                <w:color w:val="FF0000"/>
              </w:rPr>
            </w:pPr>
            <w:r>
              <w:rPr>
                <w:color w:val="FF0000"/>
              </w:rPr>
              <w:lastRenderedPageBreak/>
              <w:t xml:space="preserve">In the world of </w:t>
            </w:r>
            <w:r>
              <w:rPr>
                <w:i/>
                <w:iCs/>
                <w:color w:val="FF0000"/>
              </w:rPr>
              <w:t>Fahrenheit 451</w:t>
            </w:r>
            <w:r>
              <w:rPr>
                <w:color w:val="FF0000"/>
              </w:rPr>
              <w:t xml:space="preserve"> what does a fireman do?  How do we know this (students may need additional help with this: can be done by talking about specific images associated with fireman equipment [i.e. “451,” what he is doing with the hose])</w:t>
            </w:r>
          </w:p>
          <w:p w:rsidR="00DE5DB9" w:rsidRDefault="00DE5DB9" w:rsidP="00DE5DB9">
            <w:pPr>
              <w:pStyle w:val="ListParagraph"/>
              <w:numPr>
                <w:ilvl w:val="0"/>
                <w:numId w:val="7"/>
              </w:numPr>
              <w:ind w:left="342" w:hanging="270"/>
              <w:rPr>
                <w:color w:val="FF0000"/>
              </w:rPr>
            </w:pPr>
            <w:r>
              <w:rPr>
                <w:color w:val="FF0000"/>
              </w:rPr>
              <w:t>Using “Shared Reading” ask students to follow along as you continue to read through “…his eyes or speak.”</w:t>
            </w:r>
          </w:p>
          <w:p w:rsidR="00DE5DB9" w:rsidRDefault="00DE5DB9" w:rsidP="00DE5DB9">
            <w:pPr>
              <w:pStyle w:val="ListParagraph"/>
              <w:numPr>
                <w:ilvl w:val="1"/>
                <w:numId w:val="7"/>
              </w:numPr>
              <w:ind w:left="792"/>
              <w:rPr>
                <w:color w:val="FF0000"/>
              </w:rPr>
            </w:pPr>
            <w:r>
              <w:rPr>
                <w:color w:val="FF0000"/>
              </w:rPr>
              <w:t>Ask students about the environment that is being portrayed?  What type of connection does it have with the first 3 paragraphs? (warmth/fire imagery)</w:t>
            </w:r>
          </w:p>
          <w:p w:rsidR="00DE5DB9" w:rsidRDefault="00DE5DB9" w:rsidP="00DE5DB9">
            <w:pPr>
              <w:pStyle w:val="ListParagraph"/>
              <w:numPr>
                <w:ilvl w:val="1"/>
                <w:numId w:val="7"/>
              </w:numPr>
              <w:ind w:left="792"/>
              <w:rPr>
                <w:color w:val="FF0000"/>
              </w:rPr>
            </w:pPr>
            <w:r>
              <w:rPr>
                <w:color w:val="FF0000"/>
              </w:rPr>
              <w:t>What seems odd/strange/different about this world?</w:t>
            </w:r>
          </w:p>
          <w:p w:rsidR="00DE5DB9" w:rsidRDefault="00DE5DB9" w:rsidP="00DE5DB9">
            <w:pPr>
              <w:pStyle w:val="ListParagraph"/>
              <w:numPr>
                <w:ilvl w:val="2"/>
                <w:numId w:val="7"/>
              </w:numPr>
              <w:rPr>
                <w:color w:val="FF0000"/>
              </w:rPr>
            </w:pPr>
            <w:r>
              <w:rPr>
                <w:color w:val="FF0000"/>
              </w:rPr>
              <w:t xml:space="preserve"> Lonely</w:t>
            </w:r>
          </w:p>
          <w:p w:rsidR="00DE5DB9" w:rsidRDefault="00DE5DB9" w:rsidP="00DE5DB9">
            <w:pPr>
              <w:pStyle w:val="ListParagraph"/>
              <w:numPr>
                <w:ilvl w:val="2"/>
                <w:numId w:val="7"/>
              </w:numPr>
              <w:rPr>
                <w:color w:val="FF0000"/>
              </w:rPr>
            </w:pPr>
            <w:r>
              <w:rPr>
                <w:color w:val="FF0000"/>
              </w:rPr>
              <w:t>Quiet</w:t>
            </w:r>
          </w:p>
          <w:p w:rsidR="00DE5DB9" w:rsidRDefault="00DE5DB9" w:rsidP="00DE5DB9">
            <w:pPr>
              <w:pStyle w:val="ListParagraph"/>
              <w:numPr>
                <w:ilvl w:val="2"/>
                <w:numId w:val="7"/>
              </w:numPr>
              <w:rPr>
                <w:color w:val="FF0000"/>
              </w:rPr>
            </w:pPr>
            <w:r>
              <w:rPr>
                <w:color w:val="FF0000"/>
              </w:rPr>
              <w:t>Sidewalks not used</w:t>
            </w:r>
          </w:p>
          <w:p w:rsidR="00DE5DB9" w:rsidRDefault="00DE5DB9" w:rsidP="00DE5DB9">
            <w:pPr>
              <w:pStyle w:val="ListParagraph"/>
              <w:numPr>
                <w:ilvl w:val="2"/>
                <w:numId w:val="7"/>
              </w:numPr>
              <w:rPr>
                <w:color w:val="FF0000"/>
              </w:rPr>
            </w:pPr>
            <w:r>
              <w:rPr>
                <w:color w:val="FF0000"/>
              </w:rPr>
              <w:t>Fire is good</w:t>
            </w:r>
          </w:p>
          <w:p w:rsidR="00DD7CB8" w:rsidRDefault="00DD7CB8" w:rsidP="00DD7CB8">
            <w:pPr>
              <w:pStyle w:val="ListParagraph"/>
              <w:numPr>
                <w:ilvl w:val="0"/>
                <w:numId w:val="7"/>
              </w:numPr>
              <w:ind w:left="342" w:hanging="270"/>
              <w:rPr>
                <w:color w:val="FF0000"/>
              </w:rPr>
            </w:pPr>
            <w:r>
              <w:rPr>
                <w:color w:val="FF0000"/>
              </w:rPr>
              <w:t>Ask students to talk about how Clarisse is characterized?</w:t>
            </w:r>
          </w:p>
          <w:p w:rsidR="00DD7CB8" w:rsidRDefault="00DD7CB8" w:rsidP="00DD7CB8">
            <w:pPr>
              <w:pStyle w:val="ListParagraph"/>
              <w:numPr>
                <w:ilvl w:val="1"/>
                <w:numId w:val="7"/>
              </w:numPr>
              <w:rPr>
                <w:color w:val="FF0000"/>
              </w:rPr>
            </w:pPr>
            <w:r>
              <w:rPr>
                <w:color w:val="FF0000"/>
              </w:rPr>
              <w:t xml:space="preserve">How is she different from </w:t>
            </w:r>
            <w:proofErr w:type="spellStart"/>
            <w:r>
              <w:rPr>
                <w:color w:val="FF0000"/>
              </w:rPr>
              <w:t>Montag</w:t>
            </w:r>
            <w:proofErr w:type="spellEnd"/>
            <w:r>
              <w:rPr>
                <w:color w:val="FF0000"/>
              </w:rPr>
              <w:t>?</w:t>
            </w:r>
          </w:p>
          <w:p w:rsidR="00DD7CB8" w:rsidRDefault="00DD7CB8" w:rsidP="00DD7CB8">
            <w:pPr>
              <w:pStyle w:val="ListParagraph"/>
              <w:numPr>
                <w:ilvl w:val="1"/>
                <w:numId w:val="7"/>
              </w:numPr>
              <w:rPr>
                <w:color w:val="FF0000"/>
              </w:rPr>
            </w:pPr>
            <w:r>
              <w:rPr>
                <w:color w:val="FF0000"/>
              </w:rPr>
              <w:t>Does she fit in? Why?</w:t>
            </w:r>
          </w:p>
          <w:p w:rsidR="00DD7CB8" w:rsidRDefault="00DD7CB8" w:rsidP="00DD7CB8">
            <w:pPr>
              <w:pStyle w:val="ListParagraph"/>
              <w:numPr>
                <w:ilvl w:val="1"/>
                <w:numId w:val="7"/>
              </w:numPr>
              <w:rPr>
                <w:color w:val="FF0000"/>
              </w:rPr>
            </w:pPr>
            <w:r>
              <w:rPr>
                <w:color w:val="FF0000"/>
              </w:rPr>
              <w:t>What senses are associated with Clarisse?  How does she smell? Look?  What about Guy?</w:t>
            </w:r>
          </w:p>
          <w:p w:rsidR="00DD7CB8" w:rsidRDefault="00DD7CB8" w:rsidP="00DD7CB8">
            <w:pPr>
              <w:pStyle w:val="ListParagraph"/>
              <w:numPr>
                <w:ilvl w:val="0"/>
                <w:numId w:val="7"/>
              </w:numPr>
              <w:ind w:left="342" w:hanging="270"/>
              <w:rPr>
                <w:color w:val="FF0000"/>
              </w:rPr>
            </w:pPr>
            <w:r>
              <w:rPr>
                <w:color w:val="FF0000"/>
              </w:rPr>
              <w:t>What does Clarisse know?  How is she a representation of the past?</w:t>
            </w:r>
          </w:p>
          <w:p w:rsidR="00DE5DB9" w:rsidRPr="00DE5DB9" w:rsidRDefault="00DE5DB9" w:rsidP="00DE5DB9">
            <w:pPr>
              <w:ind w:left="1980"/>
              <w:rPr>
                <w:color w:val="FF0000"/>
              </w:rPr>
            </w:pP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BD2831" w:rsidP="00D00D5A">
            <w:pPr>
              <w:rPr>
                <w:sz w:val="20"/>
                <w:szCs w:val="20"/>
              </w:rPr>
            </w:pPr>
            <w:r>
              <w:rPr>
                <w:sz w:val="20"/>
                <w:szCs w:val="20"/>
              </w:rPr>
              <w:lastRenderedPageBreak/>
              <w:t>30 min</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365CE1" w:rsidP="00D00D5A">
            <w:pPr>
              <w:rPr>
                <w:color w:val="FF0000"/>
                <w:sz w:val="20"/>
                <w:szCs w:val="20"/>
              </w:rPr>
            </w:pPr>
            <w:r>
              <w:rPr>
                <w:color w:val="FF0000"/>
                <w:sz w:val="20"/>
                <w:szCs w:val="20"/>
              </w:rPr>
              <w:t>Discussion of the book’s opening line and first 3 paragraphs.  Followed by an extended discussion on the rest of pages 1-10.</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365CE1"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365CE1" w:rsidP="00D00D5A">
            <w:pPr>
              <w:rPr>
                <w:sz w:val="20"/>
                <w:szCs w:val="20"/>
              </w:rPr>
            </w:pPr>
            <w:r>
              <w:rPr>
                <w:sz w:val="20"/>
                <w:szCs w:val="20"/>
              </w:rPr>
              <w:t>Through discussion, questions, and student responses</w:t>
            </w:r>
          </w:p>
        </w:tc>
        <w:tc>
          <w:tcPr>
            <w:tcW w:w="1260" w:type="dxa"/>
            <w:tcBorders>
              <w:top w:val="single" w:sz="4" w:space="0" w:color="auto"/>
              <w:left w:val="single" w:sz="4" w:space="0" w:color="auto"/>
              <w:bottom w:val="single" w:sz="4" w:space="0" w:color="auto"/>
              <w:right w:val="single" w:sz="4" w:space="0" w:color="auto"/>
            </w:tcBorders>
          </w:tcPr>
          <w:p w:rsidR="00637CB2" w:rsidRDefault="00DE5DB9" w:rsidP="005617FC">
            <w:pPr>
              <w:rPr>
                <w:sz w:val="20"/>
                <w:szCs w:val="20"/>
              </w:rPr>
            </w:pPr>
            <w:r>
              <w:rPr>
                <w:sz w:val="20"/>
                <w:szCs w:val="20"/>
              </w:rPr>
              <w:t>-</w:t>
            </w:r>
            <w:r>
              <w:rPr>
                <w:i/>
                <w:iCs/>
                <w:sz w:val="20"/>
                <w:szCs w:val="20"/>
              </w:rPr>
              <w:t xml:space="preserve">Fahrenheit 451 </w:t>
            </w:r>
            <w:r w:rsidR="005617FC">
              <w:rPr>
                <w:sz w:val="20"/>
                <w:szCs w:val="20"/>
              </w:rPr>
              <w:t>text</w:t>
            </w:r>
          </w:p>
          <w:p w:rsidR="00DE5DB9" w:rsidRDefault="00DE5DB9" w:rsidP="00D00D5A">
            <w:pPr>
              <w:rPr>
                <w:sz w:val="20"/>
                <w:szCs w:val="20"/>
              </w:rPr>
            </w:pPr>
            <w:r>
              <w:rPr>
                <w:sz w:val="20"/>
                <w:szCs w:val="20"/>
              </w:rPr>
              <w:t>-Notebook</w:t>
            </w:r>
          </w:p>
          <w:p w:rsidR="00DE5DB9" w:rsidRPr="00DE5DB9" w:rsidRDefault="00DE5DB9" w:rsidP="00D00D5A">
            <w:pPr>
              <w:rPr>
                <w:sz w:val="20"/>
                <w:szCs w:val="20"/>
              </w:rPr>
            </w:pPr>
            <w:r>
              <w:rPr>
                <w:sz w:val="20"/>
                <w:szCs w:val="20"/>
              </w:rPr>
              <w:t>-Writing utensil</w:t>
            </w:r>
          </w:p>
        </w:tc>
      </w:tr>
      <w:tr w:rsidR="002B62CB" w:rsidRPr="00325965" w:rsidTr="00D00D5A">
        <w:tc>
          <w:tcPr>
            <w:tcW w:w="1368" w:type="dxa"/>
            <w:tcBorders>
              <w:top w:val="single" w:sz="4" w:space="0" w:color="auto"/>
              <w:left w:val="single" w:sz="4" w:space="0" w:color="auto"/>
              <w:bottom w:val="single" w:sz="4" w:space="0" w:color="auto"/>
              <w:right w:val="single" w:sz="4" w:space="0" w:color="auto"/>
            </w:tcBorders>
          </w:tcPr>
          <w:p w:rsidR="002B62CB" w:rsidRDefault="002B62CB" w:rsidP="00D00D5A">
            <w:pPr>
              <w:rPr>
                <w:sz w:val="20"/>
                <w:szCs w:val="20"/>
              </w:rPr>
            </w:pPr>
            <w:r>
              <w:rPr>
                <w:sz w:val="20"/>
                <w:szCs w:val="20"/>
              </w:rPr>
              <w:lastRenderedPageBreak/>
              <w:t>Guided Practice</w:t>
            </w:r>
          </w:p>
          <w:p w:rsidR="002B62CB" w:rsidRDefault="002B62CB"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2B62CB" w:rsidRPr="00DD7CB8" w:rsidRDefault="002B62CB" w:rsidP="00D00D5A">
            <w:pPr>
              <w:rPr>
                <w:i/>
                <w:iCs/>
                <w:sz w:val="20"/>
                <w:szCs w:val="20"/>
              </w:rPr>
            </w:pPr>
            <w:r>
              <w:rPr>
                <w:sz w:val="20"/>
                <w:szCs w:val="20"/>
              </w:rPr>
              <w:t xml:space="preserve">Student-centered discussion on the above questions.  Allowing them to take control over the discussion, pose questions, and explore the life portrayed in </w:t>
            </w:r>
            <w:r>
              <w:rPr>
                <w:i/>
                <w:iCs/>
                <w:sz w:val="20"/>
                <w:szCs w:val="20"/>
              </w:rPr>
              <w:t>Fahrenheit 451</w:t>
            </w:r>
          </w:p>
        </w:tc>
        <w:tc>
          <w:tcPr>
            <w:tcW w:w="720" w:type="dxa"/>
            <w:tcBorders>
              <w:top w:val="single" w:sz="4" w:space="0" w:color="auto"/>
              <w:left w:val="single" w:sz="4" w:space="0" w:color="auto"/>
              <w:bottom w:val="single" w:sz="4" w:space="0" w:color="auto"/>
              <w:right w:val="single" w:sz="4" w:space="0" w:color="auto"/>
            </w:tcBorders>
          </w:tcPr>
          <w:p w:rsidR="002B62CB" w:rsidRPr="0058141E" w:rsidRDefault="002B62CB" w:rsidP="00D00D5A">
            <w:pPr>
              <w:rPr>
                <w:sz w:val="20"/>
                <w:szCs w:val="20"/>
              </w:rPr>
            </w:pPr>
            <w:r>
              <w:rPr>
                <w:sz w:val="20"/>
                <w:szCs w:val="20"/>
              </w:rPr>
              <w:t>With above</w:t>
            </w:r>
          </w:p>
        </w:tc>
        <w:tc>
          <w:tcPr>
            <w:tcW w:w="1530" w:type="dxa"/>
            <w:tcBorders>
              <w:top w:val="single" w:sz="4" w:space="0" w:color="auto"/>
              <w:left w:val="single" w:sz="4" w:space="0" w:color="auto"/>
              <w:bottom w:val="single" w:sz="4" w:space="0" w:color="auto"/>
              <w:right w:val="single" w:sz="4" w:space="0" w:color="auto"/>
            </w:tcBorders>
          </w:tcPr>
          <w:p w:rsidR="002B62CB" w:rsidRPr="0058141E" w:rsidRDefault="002B62CB" w:rsidP="00C462E7">
            <w:pPr>
              <w:rPr>
                <w:color w:val="FF0000"/>
                <w:sz w:val="20"/>
                <w:szCs w:val="20"/>
              </w:rPr>
            </w:pPr>
            <w:r>
              <w:rPr>
                <w:color w:val="FF0000"/>
                <w:sz w:val="20"/>
                <w:szCs w:val="20"/>
              </w:rPr>
              <w:t>Discussion of the book’s opening line and first 3 paragraphs.  Followed by an extended discussion on the rest of pages 1-10.</w:t>
            </w:r>
          </w:p>
        </w:tc>
        <w:tc>
          <w:tcPr>
            <w:tcW w:w="1620" w:type="dxa"/>
            <w:tcBorders>
              <w:top w:val="single" w:sz="4" w:space="0" w:color="auto"/>
              <w:left w:val="single" w:sz="4" w:space="0" w:color="auto"/>
              <w:bottom w:val="single" w:sz="4" w:space="0" w:color="auto"/>
              <w:right w:val="single" w:sz="4" w:space="0" w:color="auto"/>
            </w:tcBorders>
          </w:tcPr>
          <w:p w:rsidR="002B62CB" w:rsidRPr="0058141E" w:rsidRDefault="002B62CB"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2B62CB" w:rsidRPr="0058141E" w:rsidRDefault="002B62CB" w:rsidP="00D00D5A">
            <w:pPr>
              <w:rPr>
                <w:sz w:val="20"/>
                <w:szCs w:val="20"/>
              </w:rPr>
            </w:pPr>
            <w:r>
              <w:rPr>
                <w:sz w:val="20"/>
                <w:szCs w:val="20"/>
              </w:rPr>
              <w:t>Through discussion, questions, and student responses</w:t>
            </w:r>
          </w:p>
        </w:tc>
        <w:tc>
          <w:tcPr>
            <w:tcW w:w="1260" w:type="dxa"/>
            <w:tcBorders>
              <w:top w:val="single" w:sz="4" w:space="0" w:color="auto"/>
              <w:left w:val="single" w:sz="4" w:space="0" w:color="auto"/>
              <w:bottom w:val="single" w:sz="4" w:space="0" w:color="auto"/>
              <w:right w:val="single" w:sz="4" w:space="0" w:color="auto"/>
            </w:tcBorders>
          </w:tcPr>
          <w:p w:rsidR="002B62CB" w:rsidRDefault="002B62CB" w:rsidP="002B62CB">
            <w:pPr>
              <w:rPr>
                <w:sz w:val="20"/>
                <w:szCs w:val="20"/>
              </w:rPr>
            </w:pPr>
            <w:r>
              <w:rPr>
                <w:sz w:val="20"/>
                <w:szCs w:val="20"/>
              </w:rPr>
              <w:t>-</w:t>
            </w:r>
            <w:r>
              <w:rPr>
                <w:i/>
                <w:iCs/>
                <w:sz w:val="20"/>
                <w:szCs w:val="20"/>
              </w:rPr>
              <w:t xml:space="preserve">Fahrenheit 451 </w:t>
            </w:r>
            <w:r>
              <w:rPr>
                <w:sz w:val="20"/>
                <w:szCs w:val="20"/>
              </w:rPr>
              <w:t>text</w:t>
            </w:r>
          </w:p>
          <w:p w:rsidR="002B62CB" w:rsidRPr="0058141E" w:rsidRDefault="002B62CB" w:rsidP="00D00D5A">
            <w:pPr>
              <w:rPr>
                <w:sz w:val="20"/>
                <w:szCs w:val="20"/>
              </w:rPr>
            </w:pPr>
          </w:p>
        </w:tc>
      </w:tr>
      <w:tr w:rsidR="002B62CB" w:rsidRPr="00325965" w:rsidTr="00D00D5A">
        <w:tc>
          <w:tcPr>
            <w:tcW w:w="1368" w:type="dxa"/>
            <w:tcBorders>
              <w:top w:val="single" w:sz="4" w:space="0" w:color="auto"/>
              <w:left w:val="single" w:sz="4" w:space="0" w:color="auto"/>
              <w:bottom w:val="single" w:sz="4" w:space="0" w:color="auto"/>
              <w:right w:val="single" w:sz="4" w:space="0" w:color="auto"/>
            </w:tcBorders>
          </w:tcPr>
          <w:p w:rsidR="002B62CB" w:rsidRDefault="002B62CB" w:rsidP="00D00D5A">
            <w:pPr>
              <w:rPr>
                <w:sz w:val="20"/>
                <w:szCs w:val="20"/>
              </w:rPr>
            </w:pPr>
            <w:r>
              <w:rPr>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2B62CB" w:rsidRDefault="002B62CB" w:rsidP="00D00D5A">
            <w:pPr>
              <w:rPr>
                <w:sz w:val="20"/>
                <w:szCs w:val="20"/>
              </w:rPr>
            </w:pPr>
            <w:r>
              <w:rPr>
                <w:sz w:val="20"/>
                <w:szCs w:val="20"/>
              </w:rPr>
              <w:t>N/A</w:t>
            </w:r>
          </w:p>
        </w:tc>
        <w:tc>
          <w:tcPr>
            <w:tcW w:w="720" w:type="dxa"/>
            <w:tcBorders>
              <w:top w:val="single" w:sz="4" w:space="0" w:color="auto"/>
              <w:left w:val="single" w:sz="4" w:space="0" w:color="auto"/>
              <w:bottom w:val="single" w:sz="4" w:space="0" w:color="auto"/>
              <w:right w:val="single" w:sz="4" w:space="0" w:color="auto"/>
            </w:tcBorders>
          </w:tcPr>
          <w:p w:rsidR="002B62CB" w:rsidRPr="0058141E" w:rsidRDefault="002B62CB" w:rsidP="00D00D5A">
            <w:pPr>
              <w:rPr>
                <w:sz w:val="20"/>
                <w:szCs w:val="20"/>
              </w:rPr>
            </w:pPr>
            <w:r>
              <w:rPr>
                <w:sz w:val="20"/>
                <w:szCs w:val="20"/>
              </w:rPr>
              <w:t>N/A</w:t>
            </w:r>
          </w:p>
        </w:tc>
        <w:tc>
          <w:tcPr>
            <w:tcW w:w="1530" w:type="dxa"/>
            <w:tcBorders>
              <w:top w:val="single" w:sz="4" w:space="0" w:color="auto"/>
              <w:left w:val="single" w:sz="4" w:space="0" w:color="auto"/>
              <w:bottom w:val="single" w:sz="4" w:space="0" w:color="auto"/>
              <w:right w:val="single" w:sz="4" w:space="0" w:color="auto"/>
            </w:tcBorders>
          </w:tcPr>
          <w:p w:rsidR="002B62CB" w:rsidRPr="0058141E" w:rsidRDefault="002B62CB" w:rsidP="00D00D5A">
            <w:pPr>
              <w:rPr>
                <w:color w:val="FF0000"/>
                <w:sz w:val="20"/>
                <w:szCs w:val="20"/>
              </w:rPr>
            </w:pPr>
            <w:r>
              <w:rPr>
                <w:color w:val="FF0000"/>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2B62CB" w:rsidRPr="0058141E" w:rsidRDefault="002B62CB"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2B62CB" w:rsidRPr="0058141E" w:rsidRDefault="002B62CB" w:rsidP="00D00D5A">
            <w:pPr>
              <w:rPr>
                <w:sz w:val="20"/>
                <w:szCs w:val="20"/>
              </w:rPr>
            </w:pPr>
            <w:r>
              <w:rPr>
                <w:sz w:val="20"/>
                <w:szCs w:val="20"/>
              </w:rPr>
              <w:t>N/A</w:t>
            </w:r>
          </w:p>
        </w:tc>
        <w:tc>
          <w:tcPr>
            <w:tcW w:w="1260" w:type="dxa"/>
            <w:tcBorders>
              <w:top w:val="single" w:sz="4" w:space="0" w:color="auto"/>
              <w:left w:val="single" w:sz="4" w:space="0" w:color="auto"/>
              <w:bottom w:val="single" w:sz="4" w:space="0" w:color="auto"/>
              <w:right w:val="single" w:sz="4" w:space="0" w:color="auto"/>
            </w:tcBorders>
          </w:tcPr>
          <w:p w:rsidR="002B62CB" w:rsidRPr="0058141E" w:rsidRDefault="002B62CB" w:rsidP="00D00D5A">
            <w:pPr>
              <w:rPr>
                <w:sz w:val="20"/>
                <w:szCs w:val="20"/>
              </w:rPr>
            </w:pPr>
            <w:r>
              <w:rPr>
                <w:sz w:val="20"/>
                <w:szCs w:val="20"/>
              </w:rPr>
              <w:t>N/A</w:t>
            </w:r>
          </w:p>
        </w:tc>
      </w:tr>
      <w:tr w:rsidR="002B62CB" w:rsidRPr="00325965" w:rsidTr="00D00D5A">
        <w:trPr>
          <w:trHeight w:val="674"/>
        </w:trPr>
        <w:tc>
          <w:tcPr>
            <w:tcW w:w="1368" w:type="dxa"/>
            <w:tcBorders>
              <w:top w:val="single" w:sz="4" w:space="0" w:color="auto"/>
              <w:left w:val="single" w:sz="4" w:space="0" w:color="auto"/>
              <w:bottom w:val="single" w:sz="4" w:space="0" w:color="auto"/>
              <w:right w:val="single" w:sz="4" w:space="0" w:color="auto"/>
            </w:tcBorders>
          </w:tcPr>
          <w:p w:rsidR="002B62CB" w:rsidRPr="0058141E" w:rsidRDefault="002B62CB"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2B62CB" w:rsidRPr="0058141E" w:rsidRDefault="002B62CB" w:rsidP="00D00D5A">
            <w:pPr>
              <w:rPr>
                <w:color w:val="008000"/>
                <w:sz w:val="20"/>
                <w:szCs w:val="20"/>
                <w:highlight w:val="green"/>
              </w:rPr>
            </w:pPr>
            <w:r>
              <w:rPr>
                <w:color w:val="008000"/>
                <w:sz w:val="20"/>
                <w:szCs w:val="20"/>
                <w:highlight w:val="green"/>
              </w:rPr>
              <w:t>Continued active reading of the book while thinking of the themes that have been discussed in the beginning of the week, and how the characters and society of the book relate to them.</w:t>
            </w:r>
          </w:p>
        </w:tc>
        <w:tc>
          <w:tcPr>
            <w:tcW w:w="720" w:type="dxa"/>
            <w:tcBorders>
              <w:top w:val="single" w:sz="4" w:space="0" w:color="auto"/>
              <w:left w:val="single" w:sz="4" w:space="0" w:color="auto"/>
              <w:bottom w:val="single" w:sz="4" w:space="0" w:color="auto"/>
              <w:right w:val="single" w:sz="4" w:space="0" w:color="auto"/>
            </w:tcBorders>
          </w:tcPr>
          <w:p w:rsidR="002B62CB" w:rsidRPr="0058141E" w:rsidRDefault="002B62CB" w:rsidP="00D00D5A">
            <w:pPr>
              <w:rPr>
                <w:sz w:val="20"/>
                <w:szCs w:val="20"/>
              </w:rPr>
            </w:pPr>
            <w:r>
              <w:rPr>
                <w:sz w:val="20"/>
                <w:szCs w:val="20"/>
              </w:rPr>
              <w:t>N/A</w:t>
            </w:r>
          </w:p>
        </w:tc>
        <w:tc>
          <w:tcPr>
            <w:tcW w:w="1530" w:type="dxa"/>
            <w:tcBorders>
              <w:top w:val="single" w:sz="4" w:space="0" w:color="auto"/>
              <w:left w:val="single" w:sz="4" w:space="0" w:color="auto"/>
              <w:bottom w:val="single" w:sz="4" w:space="0" w:color="auto"/>
              <w:right w:val="single" w:sz="4" w:space="0" w:color="auto"/>
            </w:tcBorders>
          </w:tcPr>
          <w:p w:rsidR="002B62CB" w:rsidRPr="0058141E" w:rsidRDefault="002B62CB" w:rsidP="00D00D5A">
            <w:pPr>
              <w:rPr>
                <w:color w:val="FF0000"/>
                <w:sz w:val="20"/>
                <w:szCs w:val="20"/>
              </w:rPr>
            </w:pPr>
            <w:r>
              <w:rPr>
                <w:color w:val="FF0000"/>
                <w:sz w:val="20"/>
                <w:szCs w:val="20"/>
              </w:rPr>
              <w:t>Actively reading the novel</w:t>
            </w:r>
          </w:p>
        </w:tc>
        <w:tc>
          <w:tcPr>
            <w:tcW w:w="1620" w:type="dxa"/>
            <w:tcBorders>
              <w:top w:val="single" w:sz="4" w:space="0" w:color="auto"/>
              <w:left w:val="single" w:sz="4" w:space="0" w:color="auto"/>
              <w:bottom w:val="single" w:sz="4" w:space="0" w:color="auto"/>
              <w:right w:val="single" w:sz="4" w:space="0" w:color="auto"/>
            </w:tcBorders>
          </w:tcPr>
          <w:p w:rsidR="002B62CB" w:rsidRPr="0058141E" w:rsidRDefault="002B62CB"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2B62CB" w:rsidRPr="0058141E" w:rsidRDefault="002B62CB" w:rsidP="002B62CB">
            <w:pPr>
              <w:rPr>
                <w:sz w:val="20"/>
                <w:szCs w:val="20"/>
              </w:rPr>
            </w:pPr>
            <w:r>
              <w:rPr>
                <w:sz w:val="20"/>
                <w:szCs w:val="20"/>
              </w:rPr>
              <w:t>Further discussions and possible quizzes on the text</w:t>
            </w:r>
          </w:p>
        </w:tc>
        <w:tc>
          <w:tcPr>
            <w:tcW w:w="1260" w:type="dxa"/>
            <w:tcBorders>
              <w:top w:val="single" w:sz="4" w:space="0" w:color="auto"/>
              <w:left w:val="single" w:sz="4" w:space="0" w:color="auto"/>
              <w:bottom w:val="single" w:sz="4" w:space="0" w:color="auto"/>
              <w:right w:val="single" w:sz="4" w:space="0" w:color="auto"/>
            </w:tcBorders>
          </w:tcPr>
          <w:p w:rsidR="002B62CB" w:rsidRDefault="002B62CB" w:rsidP="005617FC">
            <w:pPr>
              <w:rPr>
                <w:sz w:val="20"/>
                <w:szCs w:val="20"/>
              </w:rPr>
            </w:pPr>
            <w:r>
              <w:rPr>
                <w:sz w:val="20"/>
                <w:szCs w:val="20"/>
              </w:rPr>
              <w:t>-</w:t>
            </w:r>
            <w:r>
              <w:rPr>
                <w:i/>
                <w:iCs/>
                <w:sz w:val="20"/>
                <w:szCs w:val="20"/>
              </w:rPr>
              <w:t xml:space="preserve">Fahrenheit 451 </w:t>
            </w:r>
            <w:r>
              <w:rPr>
                <w:sz w:val="20"/>
                <w:szCs w:val="20"/>
              </w:rPr>
              <w:t>text</w:t>
            </w:r>
          </w:p>
          <w:p w:rsidR="002B62CB" w:rsidRPr="0058141E" w:rsidRDefault="002B62CB" w:rsidP="00D00D5A">
            <w:pPr>
              <w:rPr>
                <w:sz w:val="20"/>
                <w:szCs w:val="20"/>
              </w:rPr>
            </w:pPr>
          </w:p>
        </w:tc>
      </w:tr>
      <w:tr w:rsidR="002B62CB" w:rsidRPr="00325965" w:rsidTr="00D00D5A">
        <w:trPr>
          <w:trHeight w:val="530"/>
        </w:trPr>
        <w:tc>
          <w:tcPr>
            <w:tcW w:w="1368" w:type="dxa"/>
            <w:tcBorders>
              <w:top w:val="single" w:sz="4" w:space="0" w:color="auto"/>
              <w:left w:val="single" w:sz="4" w:space="0" w:color="auto"/>
              <w:bottom w:val="single" w:sz="4" w:space="0" w:color="auto"/>
              <w:right w:val="single" w:sz="4" w:space="0" w:color="auto"/>
            </w:tcBorders>
          </w:tcPr>
          <w:p w:rsidR="002B62CB" w:rsidRPr="0058141E" w:rsidRDefault="002B62CB" w:rsidP="00D00D5A">
            <w:pPr>
              <w:rPr>
                <w:b/>
                <w:bCs/>
                <w:sz w:val="20"/>
                <w:szCs w:val="20"/>
              </w:rPr>
            </w:pPr>
            <w:r w:rsidRPr="0058141E">
              <w:rPr>
                <w:b/>
                <w:bCs/>
                <w:sz w:val="20"/>
                <w:szCs w:val="20"/>
              </w:rPr>
              <w:lastRenderedPageBreak/>
              <w:t>Lesson Closing</w:t>
            </w:r>
          </w:p>
        </w:tc>
        <w:tc>
          <w:tcPr>
            <w:tcW w:w="6660" w:type="dxa"/>
            <w:tcBorders>
              <w:top w:val="single" w:sz="4" w:space="0" w:color="auto"/>
              <w:left w:val="single" w:sz="4" w:space="0" w:color="auto"/>
              <w:bottom w:val="single" w:sz="4" w:space="0" w:color="auto"/>
              <w:right w:val="single" w:sz="4" w:space="0" w:color="auto"/>
            </w:tcBorders>
          </w:tcPr>
          <w:p w:rsidR="002B62CB" w:rsidRPr="0058141E" w:rsidRDefault="002B62CB" w:rsidP="00D00D5A">
            <w:pPr>
              <w:rPr>
                <w:sz w:val="20"/>
                <w:szCs w:val="20"/>
              </w:rPr>
            </w:pPr>
            <w:r>
              <w:rPr>
                <w:sz w:val="20"/>
                <w:szCs w:val="20"/>
              </w:rPr>
              <w:t>What are your impressions so far?  Ask students for predictions.  Write each of them on the board for them to see.  For tomorrow, students should read pgs. 10-32 and be prepared to discuss them.</w:t>
            </w:r>
          </w:p>
        </w:tc>
        <w:tc>
          <w:tcPr>
            <w:tcW w:w="720" w:type="dxa"/>
            <w:tcBorders>
              <w:top w:val="single" w:sz="4" w:space="0" w:color="auto"/>
              <w:left w:val="single" w:sz="4" w:space="0" w:color="auto"/>
              <w:bottom w:val="single" w:sz="4" w:space="0" w:color="auto"/>
              <w:right w:val="single" w:sz="4" w:space="0" w:color="auto"/>
            </w:tcBorders>
          </w:tcPr>
          <w:p w:rsidR="002B62CB" w:rsidRPr="0058141E" w:rsidRDefault="002B62CB" w:rsidP="00D00D5A">
            <w:pPr>
              <w:rPr>
                <w:sz w:val="20"/>
                <w:szCs w:val="20"/>
              </w:rPr>
            </w:pPr>
            <w:r>
              <w:rPr>
                <w:sz w:val="20"/>
                <w:szCs w:val="20"/>
              </w:rPr>
              <w:t>5 min</w:t>
            </w:r>
          </w:p>
        </w:tc>
        <w:tc>
          <w:tcPr>
            <w:tcW w:w="1530" w:type="dxa"/>
            <w:tcBorders>
              <w:top w:val="single" w:sz="4" w:space="0" w:color="auto"/>
              <w:left w:val="single" w:sz="4" w:space="0" w:color="auto"/>
              <w:bottom w:val="single" w:sz="4" w:space="0" w:color="auto"/>
              <w:right w:val="single" w:sz="4" w:space="0" w:color="auto"/>
            </w:tcBorders>
          </w:tcPr>
          <w:p w:rsidR="002B62CB" w:rsidRPr="0058141E" w:rsidRDefault="002B62CB" w:rsidP="00D00D5A">
            <w:pPr>
              <w:rPr>
                <w:color w:val="008000"/>
                <w:sz w:val="20"/>
                <w:szCs w:val="20"/>
              </w:rPr>
            </w:pPr>
            <w:r>
              <w:rPr>
                <w:color w:val="008000"/>
                <w:sz w:val="20"/>
                <w:szCs w:val="20"/>
              </w:rPr>
              <w:t>Discussing impressions and predicting the next events in the novel</w:t>
            </w:r>
          </w:p>
        </w:tc>
        <w:tc>
          <w:tcPr>
            <w:tcW w:w="1620" w:type="dxa"/>
            <w:tcBorders>
              <w:top w:val="single" w:sz="4" w:space="0" w:color="auto"/>
              <w:left w:val="single" w:sz="4" w:space="0" w:color="auto"/>
              <w:bottom w:val="single" w:sz="4" w:space="0" w:color="auto"/>
              <w:right w:val="single" w:sz="4" w:space="0" w:color="auto"/>
            </w:tcBorders>
          </w:tcPr>
          <w:p w:rsidR="002B62CB" w:rsidRPr="0058141E" w:rsidRDefault="002B62CB"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2B62CB" w:rsidRPr="0058141E" w:rsidRDefault="002B62CB" w:rsidP="00D00D5A">
            <w:pPr>
              <w:rPr>
                <w:sz w:val="20"/>
                <w:szCs w:val="20"/>
              </w:rPr>
            </w:pPr>
            <w:r>
              <w:rPr>
                <w:sz w:val="20"/>
                <w:szCs w:val="20"/>
              </w:rPr>
              <w:t>Based on student predictions</w:t>
            </w:r>
          </w:p>
        </w:tc>
        <w:tc>
          <w:tcPr>
            <w:tcW w:w="1260" w:type="dxa"/>
            <w:tcBorders>
              <w:top w:val="single" w:sz="4" w:space="0" w:color="auto"/>
              <w:left w:val="single" w:sz="4" w:space="0" w:color="auto"/>
              <w:bottom w:val="single" w:sz="4" w:space="0" w:color="auto"/>
              <w:right w:val="single" w:sz="4" w:space="0" w:color="auto"/>
            </w:tcBorders>
          </w:tcPr>
          <w:p w:rsidR="002B62CB" w:rsidRDefault="002B62CB" w:rsidP="00D00D5A">
            <w:pPr>
              <w:rPr>
                <w:sz w:val="20"/>
                <w:szCs w:val="20"/>
              </w:rPr>
            </w:pPr>
            <w:r>
              <w:rPr>
                <w:sz w:val="20"/>
                <w:szCs w:val="20"/>
              </w:rPr>
              <w:t>-Whiteboard</w:t>
            </w:r>
          </w:p>
          <w:p w:rsidR="002B62CB" w:rsidRPr="0058141E" w:rsidRDefault="002B62CB" w:rsidP="00D00D5A">
            <w:pPr>
              <w:rPr>
                <w:sz w:val="20"/>
                <w:szCs w:val="20"/>
              </w:rPr>
            </w:pPr>
            <w:r>
              <w:rPr>
                <w:sz w:val="20"/>
                <w:szCs w:val="20"/>
              </w:rPr>
              <w:t>-Marker</w:t>
            </w: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rsidTr="00D00D5A">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rsidTr="00D00D5A">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4E208E" w:rsidRDefault="00CE5CDE" w:rsidP="00CE5CDE">
            <w:pPr>
              <w:rPr>
                <w:bCs/>
              </w:rPr>
            </w:pPr>
            <w:r>
              <w:rPr>
                <w:bCs/>
              </w:rPr>
              <w:t xml:space="preserve">Will understand how the theme of “fire” fills the opening of the book and how </w:t>
            </w:r>
            <w:proofErr w:type="spellStart"/>
            <w:r>
              <w:rPr>
                <w:bCs/>
              </w:rPr>
              <w:t>its</w:t>
            </w:r>
            <w:proofErr w:type="spellEnd"/>
            <w:r>
              <w:rPr>
                <w:bCs/>
              </w:rPr>
              <w:t xml:space="preserve"> typical associations are reversed.  Students will also understand the character differences between Guy and Clarisse. </w:t>
            </w:r>
          </w:p>
        </w:tc>
      </w:tr>
      <w:tr w:rsidR="007F5D75" w:rsidRPr="002272D6" w:rsidTr="00D00D5A">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t>Some</w:t>
            </w:r>
          </w:p>
        </w:tc>
        <w:tc>
          <w:tcPr>
            <w:tcW w:w="5706" w:type="dxa"/>
            <w:shd w:val="clear" w:color="auto" w:fill="auto"/>
          </w:tcPr>
          <w:p w:rsidR="007F5D75" w:rsidRPr="004E208E" w:rsidRDefault="00E029E2" w:rsidP="004E208E">
            <w:pPr>
              <w:rPr>
                <w:bCs/>
              </w:rPr>
            </w:pPr>
            <w:r>
              <w:rPr>
                <w:bCs/>
              </w:rPr>
              <w:t>Will see how an outside force has controlled the way in which typical societal ideals are defined.</w:t>
            </w:r>
          </w:p>
        </w:tc>
      </w:tr>
      <w:tr w:rsidR="007F5D75" w:rsidRPr="002272D6" w:rsidTr="00D00D5A">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4E208E" w:rsidRDefault="00E029E2" w:rsidP="004E208E">
            <w:pPr>
              <w:rPr>
                <w:bCs/>
              </w:rPr>
            </w:pPr>
            <w:r>
              <w:rPr>
                <w:bCs/>
              </w:rPr>
              <w:t>Will be able to predict the inherent death of Clarisse and her changing of Guy’s beliefs.</w:t>
            </w:r>
          </w:p>
        </w:tc>
      </w:tr>
    </w:tbl>
    <w:p w:rsidR="00D00D5A" w:rsidRPr="0037183C" w:rsidRDefault="00D00D5A" w:rsidP="0037183C">
      <w:pPr>
        <w:numPr>
          <w:ilvl w:val="0"/>
          <w:numId w:val="6"/>
        </w:numPr>
        <w:spacing w:line="480" w:lineRule="auto"/>
        <w:rPr>
          <w:b/>
          <w:sz w:val="28"/>
          <w:szCs w:val="28"/>
        </w:rPr>
      </w:pPr>
      <w:r>
        <w:rPr>
          <w:b/>
          <w:sz w:val="28"/>
          <w:szCs w:val="28"/>
        </w:rPr>
        <w:t>Attach Classroom P</w:t>
      </w:r>
      <w:r w:rsidRPr="00D00D5A">
        <w:rPr>
          <w:b/>
          <w:sz w:val="28"/>
          <w:szCs w:val="28"/>
        </w:rPr>
        <w:t xml:space="preserve">rofile </w:t>
      </w:r>
      <w:r>
        <w:rPr>
          <w:b/>
          <w:sz w:val="28"/>
          <w:szCs w:val="28"/>
        </w:rPr>
        <w:t>(</w:t>
      </w:r>
      <w:r w:rsidRPr="00D00D5A">
        <w:rPr>
          <w:b/>
          <w:sz w:val="28"/>
          <w:szCs w:val="28"/>
        </w:rPr>
        <w:t>Highlight students in lesson for instructional focu</w:t>
      </w:r>
      <w:r w:rsidR="00A23CF4">
        <w:rPr>
          <w:b/>
          <w:sz w:val="28"/>
          <w:szCs w:val="28"/>
        </w:rPr>
        <w:t>s</w:t>
      </w:r>
    </w:p>
    <w:sectPr w:rsidR="00D00D5A" w:rsidRPr="0037183C" w:rsidSect="0055463E">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2C1" w:rsidRDefault="001662C1" w:rsidP="00A23CF4">
      <w:r>
        <w:separator/>
      </w:r>
    </w:p>
  </w:endnote>
  <w:endnote w:type="continuationSeparator" w:id="0">
    <w:p w:rsidR="001662C1" w:rsidRDefault="001662C1"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F4" w:rsidRDefault="00A23CF4">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2C1" w:rsidRDefault="001662C1" w:rsidP="00A23CF4">
      <w:r>
        <w:separator/>
      </w:r>
    </w:p>
  </w:footnote>
  <w:footnote w:type="continuationSeparator" w:id="0">
    <w:p w:rsidR="001662C1" w:rsidRDefault="001662C1"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EE36AC"/>
    <w:multiLevelType w:val="hybridMultilevel"/>
    <w:tmpl w:val="DEE22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6">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2B0"/>
    <w:rsid w:val="000243BD"/>
    <w:rsid w:val="00032AD7"/>
    <w:rsid w:val="0009578F"/>
    <w:rsid w:val="000B21B7"/>
    <w:rsid w:val="001662C1"/>
    <w:rsid w:val="002272D6"/>
    <w:rsid w:val="002346F5"/>
    <w:rsid w:val="002A0934"/>
    <w:rsid w:val="002B62CB"/>
    <w:rsid w:val="00365CE1"/>
    <w:rsid w:val="0037183C"/>
    <w:rsid w:val="003E13F9"/>
    <w:rsid w:val="00420EAA"/>
    <w:rsid w:val="004C0DC1"/>
    <w:rsid w:val="004E208E"/>
    <w:rsid w:val="00527D2C"/>
    <w:rsid w:val="00536205"/>
    <w:rsid w:val="0055463E"/>
    <w:rsid w:val="005617FC"/>
    <w:rsid w:val="00637CB2"/>
    <w:rsid w:val="007512B0"/>
    <w:rsid w:val="007C641D"/>
    <w:rsid w:val="007F5D75"/>
    <w:rsid w:val="007F61EA"/>
    <w:rsid w:val="0081143D"/>
    <w:rsid w:val="008352BF"/>
    <w:rsid w:val="008D00AA"/>
    <w:rsid w:val="008E2453"/>
    <w:rsid w:val="00913630"/>
    <w:rsid w:val="009E4B06"/>
    <w:rsid w:val="00A23CF4"/>
    <w:rsid w:val="00AF7781"/>
    <w:rsid w:val="00B62028"/>
    <w:rsid w:val="00BA0858"/>
    <w:rsid w:val="00BD2831"/>
    <w:rsid w:val="00C61A88"/>
    <w:rsid w:val="00C641B1"/>
    <w:rsid w:val="00C7255C"/>
    <w:rsid w:val="00C759C8"/>
    <w:rsid w:val="00CE593C"/>
    <w:rsid w:val="00CE5CDE"/>
    <w:rsid w:val="00D00D5A"/>
    <w:rsid w:val="00D1564A"/>
    <w:rsid w:val="00D72DF0"/>
    <w:rsid w:val="00DD7CB8"/>
    <w:rsid w:val="00DE5DB9"/>
    <w:rsid w:val="00E029E2"/>
    <w:rsid w:val="00E0611D"/>
    <w:rsid w:val="00E66DF7"/>
    <w:rsid w:val="00F23D3B"/>
    <w:rsid w:val="00F43C2A"/>
    <w:rsid w:val="00FA39F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7F6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Ari</cp:lastModifiedBy>
  <cp:revision>25</cp:revision>
  <dcterms:created xsi:type="dcterms:W3CDTF">2012-12-10T23:04:00Z</dcterms:created>
  <dcterms:modified xsi:type="dcterms:W3CDTF">2012-12-11T01:45:00Z</dcterms:modified>
</cp:coreProperties>
</file>