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63E" w:rsidRPr="00325965" w:rsidRDefault="0055463E" w:rsidP="000243BD">
      <w:pPr>
        <w:rPr>
          <w:b/>
          <w:bCs/>
        </w:rPr>
      </w:pPr>
      <w:bookmarkStart w:id="0" w:name="_GoBack"/>
      <w:bookmarkEnd w:id="0"/>
      <w:r w:rsidRPr="00B2025A">
        <w:rPr>
          <w:b/>
          <w:bCs/>
        </w:rPr>
        <w:t>Lesson</w:t>
      </w:r>
      <w:r w:rsidRPr="00325965">
        <w:rPr>
          <w:b/>
          <w:bCs/>
        </w:rPr>
        <w:t xml:space="preserve"> Plan</w:t>
      </w:r>
    </w:p>
    <w:p w:rsidR="0055463E" w:rsidRPr="00325965" w:rsidRDefault="0055463E" w:rsidP="0055463E">
      <w:pPr>
        <w:jc w:val="center"/>
      </w:pPr>
    </w:p>
    <w:p w:rsidR="009E4B06" w:rsidRPr="00325965" w:rsidRDefault="0055463E" w:rsidP="007429A5">
      <w:r w:rsidRPr="00325965">
        <w:t>Instructor: ____</w:t>
      </w:r>
      <w:r w:rsidR="007429A5">
        <w:t>Ari Kravetz</w:t>
      </w:r>
      <w:r w:rsidRPr="00325965">
        <w:t>_____________________</w:t>
      </w:r>
      <w:r w:rsidR="009E4B06">
        <w:t xml:space="preserve">  </w:t>
      </w:r>
    </w:p>
    <w:tbl>
      <w:tblPr>
        <w:tblpPr w:leftFromText="180" w:rightFromText="180" w:vertAnchor="page" w:horzAnchor="page" w:tblpX="7189"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7"/>
      </w:tblGrid>
      <w:tr w:rsidR="009E4B06" w:rsidTr="009E4B06">
        <w:trPr>
          <w:trHeight w:val="176"/>
        </w:trPr>
        <w:tc>
          <w:tcPr>
            <w:tcW w:w="8177" w:type="dxa"/>
            <w:shd w:val="clear" w:color="auto" w:fill="auto"/>
          </w:tcPr>
          <w:p w:rsidR="009E4B06" w:rsidRDefault="009E4B06" w:rsidP="009E4B06">
            <w:pPr>
              <w:rPr>
                <w:bCs/>
              </w:rPr>
            </w:pPr>
            <w:r w:rsidRPr="00630978">
              <w:rPr>
                <w:b/>
              </w:rPr>
              <w:t>Lesson Objective/s:</w:t>
            </w:r>
            <w:r w:rsidR="00F941B5">
              <w:rPr>
                <w:b/>
              </w:rPr>
              <w:t xml:space="preserve"> </w:t>
            </w:r>
            <w:r w:rsidR="00F941B5">
              <w:rPr>
                <w:bCs/>
              </w:rPr>
              <w:t>SWBAT understand how voice is affected by culture, environment, government, and other external forces.</w:t>
            </w:r>
          </w:p>
          <w:p w:rsidR="00F941B5" w:rsidRPr="00C145C1" w:rsidRDefault="00F941B5" w:rsidP="00C145C1">
            <w:pPr>
              <w:rPr>
                <w:bCs/>
              </w:rPr>
            </w:pPr>
            <w:r w:rsidRPr="00C145C1">
              <w:rPr>
                <w:bCs/>
              </w:rPr>
              <w:t>SWBAT see how their voice is affected in different environments.</w:t>
            </w:r>
          </w:p>
          <w:p w:rsidR="00F941B5" w:rsidRPr="00F941B5" w:rsidRDefault="00F941B5" w:rsidP="009E4B06">
            <w:pPr>
              <w:rPr>
                <w:bCs/>
              </w:rPr>
            </w:pPr>
            <w:r>
              <w:rPr>
                <w:bCs/>
              </w:rPr>
              <w:t>SWBAT see the tension between voice being a right and voice being a privilege.</w:t>
            </w:r>
          </w:p>
        </w:tc>
      </w:tr>
      <w:tr w:rsidR="009E4B06" w:rsidTr="009E4B06">
        <w:trPr>
          <w:trHeight w:val="190"/>
        </w:trPr>
        <w:tc>
          <w:tcPr>
            <w:tcW w:w="8177" w:type="dxa"/>
            <w:shd w:val="clear" w:color="auto" w:fill="auto"/>
          </w:tcPr>
          <w:p w:rsidR="009E4B06" w:rsidRPr="00A75388" w:rsidRDefault="009E4B06" w:rsidP="009E4B06">
            <w:pPr>
              <w:rPr>
                <w:bCs/>
              </w:rPr>
            </w:pPr>
            <w:r w:rsidRPr="00630978">
              <w:rPr>
                <w:b/>
              </w:rPr>
              <w:t>State Standard</w:t>
            </w:r>
            <w:r w:rsidR="00D00D5A">
              <w:rPr>
                <w:b/>
              </w:rPr>
              <w:t>/</w:t>
            </w:r>
            <w:r w:rsidRPr="00630978">
              <w:rPr>
                <w:b/>
              </w:rPr>
              <w:t>s:</w:t>
            </w:r>
            <w:r w:rsidR="00A75388">
              <w:rPr>
                <w:bCs/>
              </w:rPr>
              <w:t xml:space="preserve"> </w:t>
            </w:r>
            <w:r w:rsidR="00457D40" w:rsidRPr="00457D40">
              <w:rPr>
                <w:bCs/>
              </w:rPr>
              <w:t>CC.11-12.R.I.1</w:t>
            </w:r>
            <w:r w:rsidR="00457D40">
              <w:rPr>
                <w:bCs/>
              </w:rPr>
              <w:t xml:space="preserve">, </w:t>
            </w:r>
            <w:r w:rsidR="009B7AE0" w:rsidRPr="009B7AE0">
              <w:rPr>
                <w:bCs/>
              </w:rPr>
              <w:t>CC.11-12.W.9</w:t>
            </w:r>
            <w:r w:rsidR="009B7AE0">
              <w:rPr>
                <w:bCs/>
              </w:rPr>
              <w:t xml:space="preserve">, </w:t>
            </w:r>
            <w:r w:rsidR="004772D1" w:rsidRPr="004772D1">
              <w:rPr>
                <w:bCs/>
              </w:rPr>
              <w:t>CC.11-12.SL.1</w:t>
            </w:r>
          </w:p>
        </w:tc>
      </w:tr>
      <w:tr w:rsidR="009E4B06" w:rsidTr="009E4B06">
        <w:trPr>
          <w:trHeight w:val="176"/>
        </w:trPr>
        <w:tc>
          <w:tcPr>
            <w:tcW w:w="8177" w:type="dxa"/>
            <w:shd w:val="clear" w:color="auto" w:fill="auto"/>
          </w:tcPr>
          <w:p w:rsidR="009E4B06" w:rsidRPr="007B08A2" w:rsidRDefault="009E4B06" w:rsidP="009E4B06">
            <w:pPr>
              <w:rPr>
                <w:bCs/>
              </w:rPr>
            </w:pPr>
            <w:r w:rsidRPr="00630978">
              <w:rPr>
                <w:b/>
              </w:rPr>
              <w:t>ELD Standard/s</w:t>
            </w:r>
            <w:r w:rsidR="007B08A2">
              <w:rPr>
                <w:b/>
              </w:rPr>
              <w:t xml:space="preserve">: </w:t>
            </w:r>
            <w:r w:rsidR="007B08A2">
              <w:rPr>
                <w:bCs/>
              </w:rPr>
              <w:t>N/A</w:t>
            </w:r>
          </w:p>
        </w:tc>
      </w:tr>
      <w:tr w:rsidR="009E4B06" w:rsidTr="009E4B06">
        <w:trPr>
          <w:trHeight w:val="190"/>
        </w:trPr>
        <w:tc>
          <w:tcPr>
            <w:tcW w:w="8177" w:type="dxa"/>
            <w:shd w:val="clear" w:color="auto" w:fill="auto"/>
          </w:tcPr>
          <w:p w:rsidR="009E4B06" w:rsidRPr="00424068" w:rsidRDefault="009E4B06" w:rsidP="009E4B06">
            <w:pPr>
              <w:rPr>
                <w:bCs/>
              </w:rPr>
            </w:pPr>
            <w:r w:rsidRPr="00630978">
              <w:rPr>
                <w:b/>
              </w:rPr>
              <w:t>Formative Assessment</w:t>
            </w:r>
            <w:r w:rsidR="00D00D5A">
              <w:rPr>
                <w:b/>
              </w:rPr>
              <w:t>/s</w:t>
            </w:r>
            <w:r w:rsidRPr="00630978">
              <w:rPr>
                <w:b/>
              </w:rPr>
              <w:t>:</w:t>
            </w:r>
            <w:r w:rsidR="00424068">
              <w:rPr>
                <w:b/>
              </w:rPr>
              <w:t xml:space="preserve"> </w:t>
            </w:r>
            <w:r w:rsidR="00424068">
              <w:rPr>
                <w:bCs/>
              </w:rPr>
              <w:t>“Write and Share,” Class discussion, Gallery Walk participation</w:t>
            </w:r>
          </w:p>
        </w:tc>
      </w:tr>
      <w:tr w:rsidR="009E4B06" w:rsidTr="009E4B06">
        <w:trPr>
          <w:trHeight w:val="190"/>
        </w:trPr>
        <w:tc>
          <w:tcPr>
            <w:tcW w:w="8177" w:type="dxa"/>
            <w:shd w:val="clear" w:color="auto" w:fill="auto"/>
          </w:tcPr>
          <w:p w:rsidR="009E4B06" w:rsidRDefault="009E4B06" w:rsidP="009E4B06">
            <w:r w:rsidRPr="00630978">
              <w:rPr>
                <w:b/>
              </w:rPr>
              <w:t>Summative Assessment/s:</w:t>
            </w:r>
            <w:r>
              <w:t xml:space="preserve"> </w:t>
            </w:r>
            <w:r w:rsidR="006456FA">
              <w:t>N/A</w:t>
            </w:r>
          </w:p>
        </w:tc>
      </w:tr>
    </w:tbl>
    <w:p w:rsidR="0055463E" w:rsidRPr="00325965" w:rsidRDefault="0055463E" w:rsidP="0055463E"/>
    <w:p w:rsidR="0055463E" w:rsidRPr="00325965" w:rsidRDefault="0055463E" w:rsidP="007429A5">
      <w:r w:rsidRPr="00325965">
        <w:t>Topic:  ___</w:t>
      </w:r>
      <w:r w:rsidR="007429A5">
        <w:rPr>
          <w:i/>
          <w:iCs/>
        </w:rPr>
        <w:t>Fahrenheit 451</w:t>
      </w:r>
      <w:r w:rsidRPr="00325965">
        <w:t>___________ Subject: ___</w:t>
      </w:r>
      <w:r w:rsidR="007429A5">
        <w:t>English</w:t>
      </w:r>
      <w:r w:rsidRPr="00325965">
        <w:t>__</w:t>
      </w:r>
    </w:p>
    <w:p w:rsidR="0055463E" w:rsidRPr="00325965" w:rsidRDefault="0055463E" w:rsidP="0055463E">
      <w:r w:rsidRPr="00325965">
        <w:t>Check box if part of a larger unit:   _</w:t>
      </w:r>
      <w:r w:rsidR="007429A5">
        <w:t>X</w:t>
      </w:r>
      <w:r w:rsidRPr="00325965">
        <w:t>_</w:t>
      </w:r>
    </w:p>
    <w:p w:rsidR="0055463E" w:rsidRPr="00325965" w:rsidRDefault="0055463E" w:rsidP="0055463E">
      <w:r w:rsidRPr="00325965">
        <w:t>Where does the lesson fit in: Begin _</w:t>
      </w:r>
      <w:r w:rsidR="007429A5">
        <w:t>X</w:t>
      </w:r>
      <w:r w:rsidRPr="00325965">
        <w:t>_ Middle _</w:t>
      </w:r>
      <w:proofErr w:type="gramStart"/>
      <w:r w:rsidRPr="00325965">
        <w:t>_  End</w:t>
      </w:r>
      <w:proofErr w:type="gramEnd"/>
      <w:r w:rsidRPr="00325965">
        <w:t xml:space="preserve"> __</w:t>
      </w:r>
    </w:p>
    <w:p w:rsidR="0055463E" w:rsidRPr="00325965" w:rsidRDefault="0055463E" w:rsidP="007429A5">
      <w:r w:rsidRPr="00325965">
        <w:t>Duration of Lesson: __</w:t>
      </w:r>
      <w:r w:rsidRPr="00E071F5">
        <w:t>__</w:t>
      </w:r>
      <w:r w:rsidR="007429A5">
        <w:t>40 min</w:t>
      </w:r>
      <w:r w:rsidRPr="00E071F5">
        <w:t>_______</w:t>
      </w:r>
      <w:r w:rsidRPr="00325965">
        <w:t>__ Grade_</w:t>
      </w:r>
      <w:r w:rsidR="007429A5">
        <w:t xml:space="preserve"> 10</w:t>
      </w:r>
      <w:r w:rsidRPr="007D479E">
        <w:t>_</w:t>
      </w:r>
      <w:r w:rsidRPr="00325965">
        <w:t>_</w:t>
      </w:r>
    </w:p>
    <w:p w:rsidR="0055463E" w:rsidRDefault="0055463E" w:rsidP="0055463E">
      <w:r w:rsidRPr="00325965">
        <w:t xml:space="preserve">Other adult involved in instruction: </w:t>
      </w:r>
      <w:r>
        <w:t xml:space="preserve">  (Check appropriate)</w:t>
      </w:r>
    </w:p>
    <w:p w:rsidR="0055463E" w:rsidRDefault="00E0611D" w:rsidP="0055463E">
      <w:r>
        <w:tab/>
      </w:r>
      <w:proofErr w:type="spellStart"/>
      <w:r w:rsidR="0055463E">
        <w:t>Paraeducator</w:t>
      </w:r>
      <w:proofErr w:type="spellEnd"/>
      <w:r w:rsidR="0055463E">
        <w:t xml:space="preserve"> </w:t>
      </w:r>
      <w:r>
        <w:t>____</w:t>
      </w:r>
      <w:r w:rsidR="0055463E">
        <w:t xml:space="preserve"> co-teacher</w:t>
      </w:r>
      <w:r w:rsidR="0055463E" w:rsidRPr="00325965">
        <w:t>_______</w:t>
      </w:r>
      <w:r w:rsidR="0055463E">
        <w:t xml:space="preserve"> volunteer _____</w:t>
      </w:r>
    </w:p>
    <w:p w:rsidR="0055463E" w:rsidRPr="0055463E" w:rsidRDefault="0055463E" w:rsidP="0055463E"/>
    <w:p w:rsidR="0055463E" w:rsidRPr="007D479E" w:rsidRDefault="00FA39F6" w:rsidP="0055463E">
      <w:pPr>
        <w:rPr>
          <w:b/>
        </w:rPr>
      </w:pPr>
      <w:r>
        <w:rPr>
          <w:b/>
        </w:rPr>
        <w:t xml:space="preserve">Understanding Your Learners through contextual details </w:t>
      </w:r>
      <w:r w:rsidR="00637CB2">
        <w:rPr>
          <w:b/>
        </w:rPr>
        <w:t xml:space="preserve">  </w:t>
      </w:r>
    </w:p>
    <w:p w:rsidR="0055463E" w:rsidRDefault="0055463E" w:rsidP="0055463E">
      <w:r>
        <w:t xml:space="preserve">(ELLs &amp; ELD levels, IEP/IDP, </w:t>
      </w:r>
      <w:r w:rsidR="00D00D5A">
        <w:t>504, GATE, Gender, Ethnicity</w:t>
      </w:r>
      <w:r>
        <w:t>)</w:t>
      </w:r>
    </w:p>
    <w:p w:rsidR="0055463E" w:rsidRDefault="0055463E" w:rsidP="0055463E"/>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3901"/>
      </w:tblGrid>
      <w:tr w:rsidR="0055463E" w:rsidRPr="00325965" w:rsidTr="00FA39F6">
        <w:trPr>
          <w:trHeight w:val="2325"/>
        </w:trPr>
        <w:tc>
          <w:tcPr>
            <w:tcW w:w="13901" w:type="dxa"/>
            <w:tcBorders>
              <w:top w:val="single" w:sz="8" w:space="0" w:color="auto"/>
              <w:left w:val="single" w:sz="8" w:space="0" w:color="auto"/>
              <w:bottom w:val="single" w:sz="8" w:space="0" w:color="auto"/>
              <w:right w:val="single" w:sz="8" w:space="0" w:color="auto"/>
            </w:tcBorders>
          </w:tcPr>
          <w:p w:rsidR="00101FDD" w:rsidRPr="00325965" w:rsidRDefault="00101FDD" w:rsidP="00101FDD">
            <w:r>
              <w:rPr>
                <w:rFonts w:ascii="Arial" w:hAnsi="Arial" w:cs="Arial"/>
                <w:color w:val="000000"/>
                <w:sz w:val="23"/>
                <w:szCs w:val="23"/>
              </w:rPr>
              <w:t>The school is located in a suburban area.  Our classroom is a diverse group of learners, with 24 students: 8 African Americans, 3 Asian Americans, 6 Hispanic Americans, and 6 White students.  About one third of the students in the class are on free and reduced lunch. One of these students is an English Language learner, and another has dyslexia.  Because this novel is written from the perspective of a White author during the 1950s, it may be relevant to discuss the implications of this, and the lack of representations from other races.  There is also a wealth of assets in a classroom so diverse, particularly in discussions about diversity, and these assets should be deliberately accessed during lessons.  Also, since there is such a range of socio-economic statuses, it is also to remember that all students may not have access to a computer and technology at home to complete writing assignments.  </w:t>
            </w:r>
            <w:r w:rsidRPr="00325965">
              <w:t xml:space="preserve"> </w:t>
            </w:r>
          </w:p>
          <w:p w:rsidR="0055463E" w:rsidRPr="00325965" w:rsidRDefault="0055463E"/>
        </w:tc>
      </w:tr>
    </w:tbl>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r w:rsidRPr="00101701">
        <w:rPr>
          <w:rFonts w:ascii="Arial" w:hAnsi="Arial" w:cs="Arial"/>
          <w:b/>
          <w:bCs/>
          <w:color w:val="000000"/>
          <w:sz w:val="23"/>
          <w:szCs w:val="23"/>
        </w:rPr>
        <w:t xml:space="preserve">IEP Goals </w:t>
      </w:r>
      <w:r w:rsidRPr="00101701">
        <w:rPr>
          <w:rFonts w:ascii="Arial" w:hAnsi="Arial" w:cs="Arial"/>
          <w:bCs/>
          <w:color w:val="000000"/>
          <w:sz w:val="23"/>
          <w:szCs w:val="23"/>
        </w:rPr>
        <w:t>Directions: List students’ goals as they apply to this lesson.</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 xml:space="preserve">Large Group/Whole Class Instruction </w:t>
      </w:r>
      <w:r w:rsidRPr="00101701">
        <w:rPr>
          <w:rFonts w:ascii="Arial" w:hAnsi="Arial" w:cs="Arial"/>
          <w:bCs/>
          <w:color w:val="000000"/>
          <w:sz w:val="23"/>
          <w:szCs w:val="23"/>
        </w:rPr>
        <w:t xml:space="preserve">– Select 2-4 students for instructional focus. </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Small Group / Individualized Instruction</w:t>
      </w:r>
      <w:r w:rsidRPr="00101701">
        <w:rPr>
          <w:rFonts w:ascii="Arial" w:hAnsi="Arial" w:cs="Arial"/>
          <w:bCs/>
          <w:color w:val="000000"/>
          <w:sz w:val="23"/>
          <w:szCs w:val="23"/>
        </w:rPr>
        <w:t xml:space="preserve"> (</w:t>
      </w:r>
      <w:r w:rsidRPr="00101701">
        <w:rPr>
          <w:rFonts w:ascii="Arial" w:hAnsi="Arial" w:cs="Arial"/>
          <w:bCs/>
          <w:color w:val="000000"/>
          <w:sz w:val="23"/>
          <w:szCs w:val="23"/>
          <w:u w:val="single"/>
        </w:rPr>
        <w:t>&lt;</w:t>
      </w:r>
      <w:r w:rsidRPr="00101701">
        <w:rPr>
          <w:rFonts w:ascii="Arial" w:hAnsi="Arial" w:cs="Arial"/>
          <w:bCs/>
          <w:color w:val="000000"/>
          <w:sz w:val="23"/>
          <w:szCs w:val="23"/>
        </w:rPr>
        <w:t xml:space="preserve"> 5 students)</w:t>
      </w:r>
    </w:p>
    <w:p w:rsidR="0055463E" w:rsidRPr="00101701" w:rsidRDefault="0055463E" w:rsidP="0055463E">
      <w:pPr>
        <w:autoSpaceDE w:val="0"/>
        <w:autoSpaceDN w:val="0"/>
        <w:adjustRightInd w:val="0"/>
        <w:rPr>
          <w:rFonts w:ascii="Arial" w:hAnsi="Arial" w:cs="Arial"/>
          <w:b/>
          <w:bCs/>
          <w:color w:val="000000"/>
          <w:sz w:val="23"/>
          <w:szCs w:val="23"/>
        </w:rPr>
      </w:pPr>
    </w:p>
    <w:tbl>
      <w:tblPr>
        <w:tblW w:w="14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8"/>
        <w:gridCol w:w="8386"/>
      </w:tblGrid>
      <w:tr w:rsidR="00637CB2" w:rsidRPr="00101701" w:rsidTr="00637CB2">
        <w:trPr>
          <w:trHeight w:val="773"/>
        </w:trPr>
        <w:tc>
          <w:tcPr>
            <w:tcW w:w="5848" w:type="dxa"/>
          </w:tcPr>
          <w:p w:rsidR="00637CB2" w:rsidRPr="00101701"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Student(s)</w:t>
            </w:r>
          </w:p>
        </w:tc>
        <w:tc>
          <w:tcPr>
            <w:tcW w:w="8386" w:type="dxa"/>
          </w:tcPr>
          <w:p w:rsidR="00637CB2"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IEP Goal/Objective</w:t>
            </w:r>
          </w:p>
          <w:p w:rsidR="00637CB2" w:rsidRPr="00101701" w:rsidRDefault="00637CB2" w:rsidP="0055463E">
            <w:pPr>
              <w:autoSpaceDE w:val="0"/>
              <w:autoSpaceDN w:val="0"/>
              <w:adjustRightInd w:val="0"/>
              <w:rPr>
                <w:rFonts w:ascii="Arial" w:hAnsi="Arial" w:cs="Arial"/>
                <w:bCs/>
                <w:color w:val="000000"/>
                <w:sz w:val="23"/>
                <w:szCs w:val="23"/>
              </w:rPr>
            </w:pPr>
            <w:r>
              <w:rPr>
                <w:rFonts w:ascii="Arial" w:hAnsi="Arial" w:cs="Arial"/>
                <w:bCs/>
                <w:color w:val="000000"/>
                <w:sz w:val="23"/>
                <w:szCs w:val="23"/>
              </w:rPr>
              <w:t>(standards based)</w:t>
            </w:r>
          </w:p>
        </w:tc>
      </w:tr>
      <w:tr w:rsidR="00637CB2" w:rsidRPr="00101701" w:rsidTr="00637CB2">
        <w:trPr>
          <w:trHeight w:val="277"/>
        </w:trPr>
        <w:tc>
          <w:tcPr>
            <w:tcW w:w="5848" w:type="dxa"/>
          </w:tcPr>
          <w:p w:rsidR="00637CB2" w:rsidRPr="00675E44" w:rsidRDefault="00101FDD" w:rsidP="0055463E">
            <w:pPr>
              <w:autoSpaceDE w:val="0"/>
              <w:autoSpaceDN w:val="0"/>
              <w:adjustRightInd w:val="0"/>
              <w:rPr>
                <w:rFonts w:ascii="Arial" w:hAnsi="Arial" w:cs="Arial"/>
                <w:bCs/>
                <w:color w:val="000000"/>
                <w:szCs w:val="23"/>
              </w:rPr>
            </w:pPr>
            <w:proofErr w:type="spellStart"/>
            <w:r>
              <w:rPr>
                <w:rFonts w:ascii="Arial" w:hAnsi="Arial" w:cs="Arial"/>
                <w:bCs/>
                <w:color w:val="000000"/>
                <w:szCs w:val="23"/>
              </w:rPr>
              <w:t>Lizzy</w:t>
            </w:r>
            <w:proofErr w:type="spellEnd"/>
            <w:r>
              <w:rPr>
                <w:rFonts w:ascii="Arial" w:hAnsi="Arial" w:cs="Arial"/>
                <w:bCs/>
                <w:color w:val="000000"/>
                <w:szCs w:val="23"/>
              </w:rPr>
              <w:t xml:space="preserve"> Taylor</w:t>
            </w:r>
          </w:p>
        </w:tc>
        <w:tc>
          <w:tcPr>
            <w:tcW w:w="8386" w:type="dxa"/>
          </w:tcPr>
          <w:p w:rsidR="00637CB2" w:rsidRPr="00675E44" w:rsidRDefault="00101FDD" w:rsidP="0055463E">
            <w:pPr>
              <w:autoSpaceDE w:val="0"/>
              <w:autoSpaceDN w:val="0"/>
              <w:adjustRightInd w:val="0"/>
              <w:rPr>
                <w:rFonts w:cs="Arial"/>
                <w:bCs/>
                <w:color w:val="000000"/>
                <w:szCs w:val="23"/>
              </w:rPr>
            </w:pPr>
            <w:r>
              <w:rPr>
                <w:rFonts w:ascii="Arial" w:hAnsi="Arial" w:cs="Arial"/>
                <w:color w:val="000000"/>
                <w:sz w:val="23"/>
                <w:szCs w:val="23"/>
              </w:rPr>
              <w:t>Learning Disability. Class participation and retention/comprehension of major themes and topics.  Goal: Increase participation via higher self-esteem and provided reading support.  Help in retention of concepts.</w:t>
            </w:r>
          </w:p>
        </w:tc>
      </w:tr>
      <w:tr w:rsidR="00637CB2" w:rsidRPr="00101701" w:rsidTr="00637CB2">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77"/>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77"/>
        </w:trPr>
        <w:tc>
          <w:tcPr>
            <w:tcW w:w="5848" w:type="dxa"/>
          </w:tcPr>
          <w:p w:rsidR="00637CB2" w:rsidRPr="00675E44" w:rsidRDefault="00637CB2" w:rsidP="0055463E">
            <w:pPr>
              <w:autoSpaceDE w:val="0"/>
              <w:autoSpaceDN w:val="0"/>
              <w:adjustRightInd w:val="0"/>
              <w:rPr>
                <w:rFonts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bl>
    <w:p w:rsidR="0055463E" w:rsidRDefault="0055463E" w:rsidP="0055463E"/>
    <w:p w:rsidR="0055463E" w:rsidRDefault="0055463E" w:rsidP="0055463E"/>
    <w:p w:rsidR="0055463E" w:rsidRDefault="0055463E" w:rsidP="0055463E">
      <w:r>
        <w:t>LESSON PLAN &amp; PROCEDURES</w:t>
      </w:r>
    </w:p>
    <w:p w:rsidR="0055463E" w:rsidRPr="009F5B88" w:rsidRDefault="0055463E" w:rsidP="0055463E"/>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660"/>
        <w:gridCol w:w="1530"/>
        <w:gridCol w:w="1440"/>
        <w:gridCol w:w="1170"/>
        <w:gridCol w:w="1350"/>
        <w:gridCol w:w="1170"/>
      </w:tblGrid>
      <w:tr w:rsidR="008D00AA" w:rsidRPr="00325965" w:rsidTr="00AD42A5">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pStyle w:val="Heading1"/>
              <w:rPr>
                <w:sz w:val="22"/>
                <w:szCs w:val="22"/>
              </w:rPr>
            </w:pPr>
            <w:r w:rsidRPr="0058141E">
              <w:rPr>
                <w:sz w:val="22"/>
                <w:szCs w:val="22"/>
              </w:rPr>
              <w:t>Lesson Element</w:t>
            </w:r>
            <w:r w:rsidR="00D00D5A">
              <w:rPr>
                <w:sz w:val="22"/>
                <w:szCs w:val="22"/>
              </w:rPr>
              <w:t>s</w:t>
            </w:r>
          </w:p>
          <w:p w:rsidR="00637CB2" w:rsidRPr="009F5B88" w:rsidRDefault="00637CB2" w:rsidP="00D00D5A">
            <w:pPr>
              <w:rPr>
                <w:color w:val="000080"/>
                <w:sz w:val="20"/>
              </w:rPr>
            </w:pPr>
          </w:p>
        </w:tc>
        <w:tc>
          <w:tcPr>
            <w:tcW w:w="6660" w:type="dxa"/>
            <w:tcBorders>
              <w:top w:val="single" w:sz="4" w:space="0" w:color="auto"/>
              <w:left w:val="single" w:sz="4" w:space="0" w:color="auto"/>
              <w:bottom w:val="single" w:sz="4" w:space="0" w:color="auto"/>
              <w:right w:val="single" w:sz="4" w:space="0" w:color="auto"/>
            </w:tcBorders>
          </w:tcPr>
          <w:p w:rsidR="00637CB2" w:rsidRPr="0058141E" w:rsidRDefault="00597F83" w:rsidP="00D00D5A">
            <w:pPr>
              <w:rPr>
                <w:b/>
                <w:bCs/>
                <w:sz w:val="22"/>
                <w:szCs w:val="22"/>
              </w:rPr>
            </w:pPr>
            <w:r>
              <w:rPr>
                <w:color w:val="000080"/>
                <w:sz w:val="20"/>
              </w:rPr>
              <w:t>“Write, Pair, Share” will be turned in.  Participation in class discussion (active, passive, none)</w:t>
            </w:r>
            <w:r w:rsidR="00EB74FA">
              <w:rPr>
                <w:color w:val="000080"/>
                <w:sz w:val="20"/>
              </w:rPr>
              <w:t>, Participation in Gallery Walk production and participation (active, passive, none)</w:t>
            </w:r>
          </w:p>
        </w:tc>
        <w:tc>
          <w:tcPr>
            <w:tcW w:w="153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Time</w:t>
            </w:r>
          </w:p>
        </w:tc>
        <w:tc>
          <w:tcPr>
            <w:tcW w:w="144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What are the students doing?</w:t>
            </w:r>
          </w:p>
        </w:tc>
        <w:tc>
          <w:tcPr>
            <w:tcW w:w="117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What is other adult doing?</w:t>
            </w:r>
          </w:p>
          <w:p w:rsidR="00637CB2" w:rsidRPr="00D00D5A" w:rsidRDefault="00637CB2" w:rsidP="00D00D5A">
            <w:pPr>
              <w:rPr>
                <w:b/>
                <w:bCs/>
                <w:sz w:val="20"/>
                <w:szCs w:val="20"/>
              </w:rPr>
            </w:pPr>
          </w:p>
        </w:tc>
        <w:tc>
          <w:tcPr>
            <w:tcW w:w="135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 xml:space="preserve">Check </w:t>
            </w:r>
          </w:p>
          <w:p w:rsidR="00D00D5A" w:rsidRPr="00D00D5A" w:rsidRDefault="00D00D5A" w:rsidP="00D00D5A">
            <w:pPr>
              <w:rPr>
                <w:b/>
                <w:bCs/>
                <w:sz w:val="20"/>
                <w:szCs w:val="20"/>
              </w:rPr>
            </w:pPr>
            <w:r w:rsidRPr="00D00D5A">
              <w:rPr>
                <w:b/>
                <w:bCs/>
                <w:sz w:val="20"/>
                <w:szCs w:val="20"/>
              </w:rPr>
              <w:t xml:space="preserve">for </w:t>
            </w:r>
          </w:p>
          <w:p w:rsidR="00637CB2" w:rsidRPr="00D00D5A" w:rsidRDefault="00D00D5A" w:rsidP="00D00D5A">
            <w:pPr>
              <w:rPr>
                <w:b/>
                <w:bCs/>
                <w:sz w:val="20"/>
                <w:szCs w:val="20"/>
              </w:rPr>
            </w:pPr>
            <w:r w:rsidRPr="00D00D5A">
              <w:rPr>
                <w:b/>
                <w:bCs/>
                <w:sz w:val="20"/>
                <w:szCs w:val="20"/>
              </w:rPr>
              <w:t>Understanding</w:t>
            </w:r>
          </w:p>
        </w:tc>
        <w:tc>
          <w:tcPr>
            <w:tcW w:w="117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Materials</w:t>
            </w:r>
          </w:p>
        </w:tc>
      </w:tr>
      <w:tr w:rsidR="008D00AA" w:rsidRPr="00325965" w:rsidTr="00AD42A5">
        <w:tc>
          <w:tcPr>
            <w:tcW w:w="1368"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 xml:space="preserve">Lesson </w:t>
            </w:r>
            <w:r w:rsidR="00420EAA" w:rsidRPr="00D00D5A">
              <w:rPr>
                <w:b/>
                <w:bCs/>
                <w:sz w:val="20"/>
                <w:szCs w:val="20"/>
              </w:rPr>
              <w:t>Introduction</w:t>
            </w:r>
          </w:p>
          <w:p w:rsidR="008D00AA" w:rsidRPr="0058141E" w:rsidRDefault="008D00AA" w:rsidP="00D00D5A">
            <w:pPr>
              <w:rPr>
                <w:b/>
                <w:bCs/>
                <w:sz w:val="20"/>
                <w:szCs w:val="20"/>
              </w:rPr>
            </w:pPr>
            <w:r w:rsidRPr="00D00D5A">
              <w:rPr>
                <w:bCs/>
                <w:sz w:val="20"/>
                <w:szCs w:val="20"/>
              </w:rPr>
              <w:t>(connect &amp; build background knowledge)</w:t>
            </w:r>
          </w:p>
        </w:tc>
        <w:tc>
          <w:tcPr>
            <w:tcW w:w="6660" w:type="dxa"/>
            <w:tcBorders>
              <w:top w:val="single" w:sz="4" w:space="0" w:color="auto"/>
              <w:left w:val="single" w:sz="4" w:space="0" w:color="auto"/>
              <w:bottom w:val="single" w:sz="4" w:space="0" w:color="auto"/>
              <w:right w:val="single" w:sz="4" w:space="0" w:color="auto"/>
            </w:tcBorders>
          </w:tcPr>
          <w:p w:rsidR="00637CB2" w:rsidRDefault="00C145C1" w:rsidP="00C145C1">
            <w:pPr>
              <w:numPr>
                <w:ilvl w:val="0"/>
                <w:numId w:val="1"/>
              </w:numPr>
            </w:pPr>
            <w:r>
              <w:t xml:space="preserve"> </w:t>
            </w:r>
            <w:r>
              <w:rPr>
                <w:bCs/>
              </w:rPr>
              <w:t xml:space="preserve">SWBAT understand how voice is affected by culture, environment, government, and other external forces. SWBAT see how their voice is affected in different environments.  SWBAT see the tension between voice being a right and voice being a </w:t>
            </w:r>
            <w:r w:rsidR="00E7530F">
              <w:rPr>
                <w:bCs/>
              </w:rPr>
              <w:t>privilege</w:t>
            </w:r>
            <w:r>
              <w:rPr>
                <w:bCs/>
              </w:rPr>
              <w:t>.</w:t>
            </w:r>
          </w:p>
          <w:p w:rsidR="008D00AA" w:rsidRDefault="00E7530F" w:rsidP="00F625A7">
            <w:pPr>
              <w:numPr>
                <w:ilvl w:val="0"/>
                <w:numId w:val="1"/>
              </w:numPr>
            </w:pPr>
            <w:r>
              <w:t>“Write</w:t>
            </w:r>
            <w:r w:rsidR="00F625A7">
              <w:t xml:space="preserve"> and</w:t>
            </w:r>
            <w:r>
              <w:t xml:space="preserve"> Share” will be done to synthesize the last two days discussions on voice and who has control over expression</w:t>
            </w:r>
            <w:r w:rsidR="00F625A7">
              <w:t xml:space="preserve">.  The question for the “Write and </w:t>
            </w:r>
            <w:r>
              <w:t xml:space="preserve">Share” is: </w:t>
            </w:r>
            <w:r w:rsidR="00942EF8">
              <w:t>Are there circumstances in which taking voice away is okay?  Who has the right to take voice away?  Is this against the 1</w:t>
            </w:r>
            <w:r w:rsidR="00942EF8" w:rsidRPr="00942EF8">
              <w:rPr>
                <w:vertAlign w:val="superscript"/>
              </w:rPr>
              <w:t>st</w:t>
            </w:r>
            <w:r w:rsidR="00942EF8">
              <w:t xml:space="preserve"> amendment of “Freedom of Speech?”</w:t>
            </w:r>
          </w:p>
          <w:p w:rsidR="008D00AA" w:rsidRPr="00C34D4B" w:rsidRDefault="006969EC" w:rsidP="00D00D5A">
            <w:pPr>
              <w:numPr>
                <w:ilvl w:val="0"/>
                <w:numId w:val="1"/>
              </w:numPr>
            </w:pPr>
            <w:r>
              <w:t>It is important that students are aware of the inclusion of the first amendment, because government will become a key theme in the book.</w:t>
            </w:r>
          </w:p>
        </w:tc>
        <w:tc>
          <w:tcPr>
            <w:tcW w:w="1530" w:type="dxa"/>
            <w:tcBorders>
              <w:top w:val="single" w:sz="4" w:space="0" w:color="auto"/>
              <w:left w:val="single" w:sz="4" w:space="0" w:color="auto"/>
              <w:bottom w:val="single" w:sz="4" w:space="0" w:color="auto"/>
              <w:right w:val="single" w:sz="4" w:space="0" w:color="auto"/>
            </w:tcBorders>
          </w:tcPr>
          <w:p w:rsidR="00637CB2" w:rsidRPr="0058141E" w:rsidRDefault="00413995" w:rsidP="00F625A7">
            <w:pPr>
              <w:rPr>
                <w:sz w:val="20"/>
                <w:szCs w:val="20"/>
              </w:rPr>
            </w:pPr>
            <w:r>
              <w:rPr>
                <w:sz w:val="20"/>
                <w:szCs w:val="20"/>
              </w:rPr>
              <w:t>5 min to write individually</w:t>
            </w:r>
          </w:p>
        </w:tc>
        <w:tc>
          <w:tcPr>
            <w:tcW w:w="1440" w:type="dxa"/>
            <w:tcBorders>
              <w:top w:val="single" w:sz="4" w:space="0" w:color="auto"/>
              <w:left w:val="single" w:sz="4" w:space="0" w:color="auto"/>
              <w:bottom w:val="single" w:sz="4" w:space="0" w:color="auto"/>
              <w:right w:val="single" w:sz="4" w:space="0" w:color="auto"/>
            </w:tcBorders>
          </w:tcPr>
          <w:p w:rsidR="00637CB2" w:rsidRPr="0058141E" w:rsidRDefault="00597F83" w:rsidP="00D00D5A">
            <w:pPr>
              <w:rPr>
                <w:color w:val="FF0000"/>
                <w:sz w:val="20"/>
                <w:szCs w:val="20"/>
              </w:rPr>
            </w:pPr>
            <w:r>
              <w:rPr>
                <w:color w:val="FF0000"/>
                <w:sz w:val="20"/>
                <w:szCs w:val="20"/>
              </w:rPr>
              <w:t>Answering the questions individually to the “Write, Pair, Share,” then spending 5 min talking about the question with a partner.</w:t>
            </w:r>
          </w:p>
        </w:tc>
        <w:tc>
          <w:tcPr>
            <w:tcW w:w="1170" w:type="dxa"/>
            <w:tcBorders>
              <w:top w:val="single" w:sz="4" w:space="0" w:color="auto"/>
              <w:left w:val="single" w:sz="4" w:space="0" w:color="auto"/>
              <w:bottom w:val="single" w:sz="4" w:space="0" w:color="auto"/>
              <w:right w:val="single" w:sz="4" w:space="0" w:color="auto"/>
            </w:tcBorders>
          </w:tcPr>
          <w:p w:rsidR="00637CB2" w:rsidRPr="0058141E" w:rsidRDefault="00597F83" w:rsidP="00D00D5A">
            <w:pPr>
              <w:rPr>
                <w:sz w:val="20"/>
                <w:szCs w:val="20"/>
              </w:rPr>
            </w:pPr>
            <w:r>
              <w:rPr>
                <w:sz w:val="20"/>
                <w:szCs w:val="20"/>
              </w:rPr>
              <w:t>N/A</w:t>
            </w:r>
          </w:p>
        </w:tc>
        <w:tc>
          <w:tcPr>
            <w:tcW w:w="1350" w:type="dxa"/>
            <w:tcBorders>
              <w:top w:val="single" w:sz="4" w:space="0" w:color="auto"/>
              <w:left w:val="single" w:sz="4" w:space="0" w:color="auto"/>
              <w:bottom w:val="single" w:sz="4" w:space="0" w:color="auto"/>
              <w:right w:val="single" w:sz="4" w:space="0" w:color="auto"/>
            </w:tcBorders>
          </w:tcPr>
          <w:p w:rsidR="00637CB2" w:rsidRPr="0058141E" w:rsidRDefault="00597F83" w:rsidP="00D00D5A">
            <w:pPr>
              <w:rPr>
                <w:sz w:val="20"/>
                <w:szCs w:val="20"/>
              </w:rPr>
            </w:pPr>
            <w:r>
              <w:rPr>
                <w:sz w:val="20"/>
                <w:szCs w:val="20"/>
              </w:rPr>
              <w:t xml:space="preserve">Circulate the </w:t>
            </w:r>
            <w:proofErr w:type="gramStart"/>
            <w:r>
              <w:rPr>
                <w:sz w:val="20"/>
                <w:szCs w:val="20"/>
              </w:rPr>
              <w:t>room,</w:t>
            </w:r>
            <w:proofErr w:type="gramEnd"/>
            <w:r>
              <w:rPr>
                <w:sz w:val="20"/>
                <w:szCs w:val="20"/>
              </w:rPr>
              <w:t xml:space="preserve"> answer any questions that come up, listen to various groups to have an idea of common things that are being discussed (or not being discussed).</w:t>
            </w:r>
          </w:p>
        </w:tc>
        <w:tc>
          <w:tcPr>
            <w:tcW w:w="1170" w:type="dxa"/>
            <w:tcBorders>
              <w:top w:val="single" w:sz="4" w:space="0" w:color="auto"/>
              <w:left w:val="single" w:sz="4" w:space="0" w:color="auto"/>
              <w:bottom w:val="single" w:sz="4" w:space="0" w:color="auto"/>
              <w:right w:val="single" w:sz="4" w:space="0" w:color="auto"/>
            </w:tcBorders>
          </w:tcPr>
          <w:p w:rsidR="00637CB2" w:rsidRPr="0058141E" w:rsidRDefault="00E52259" w:rsidP="00D00D5A">
            <w:pPr>
              <w:rPr>
                <w:sz w:val="20"/>
                <w:szCs w:val="20"/>
              </w:rPr>
            </w:pPr>
            <w:r>
              <w:rPr>
                <w:sz w:val="20"/>
                <w:szCs w:val="20"/>
              </w:rPr>
              <w:t>“Write, Pair, Share” question projected on the board</w:t>
            </w:r>
          </w:p>
          <w:p w:rsidR="00637CB2" w:rsidRPr="0058141E" w:rsidRDefault="00637CB2" w:rsidP="00D00D5A">
            <w:pPr>
              <w:rPr>
                <w:sz w:val="20"/>
                <w:szCs w:val="20"/>
              </w:rPr>
            </w:pPr>
          </w:p>
        </w:tc>
      </w:tr>
      <w:tr w:rsidR="007F5D75" w:rsidRPr="00325965" w:rsidTr="00AD42A5">
        <w:tc>
          <w:tcPr>
            <w:tcW w:w="1368"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b/>
                <w:bCs/>
                <w:sz w:val="20"/>
                <w:szCs w:val="20"/>
              </w:rPr>
            </w:pPr>
            <w:r w:rsidRPr="0058141E">
              <w:rPr>
                <w:b/>
                <w:bCs/>
                <w:sz w:val="20"/>
                <w:szCs w:val="20"/>
              </w:rPr>
              <w:t>Lesson Body</w:t>
            </w:r>
          </w:p>
        </w:tc>
        <w:tc>
          <w:tcPr>
            <w:tcW w:w="6660"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color w:val="FF0000"/>
                <w:sz w:val="20"/>
                <w:szCs w:val="20"/>
              </w:rPr>
            </w:pPr>
          </w:p>
        </w:tc>
        <w:tc>
          <w:tcPr>
            <w:tcW w:w="117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35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r>
      <w:tr w:rsidR="008D00AA" w:rsidRPr="00325965" w:rsidTr="00AD42A5">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t>Direct Instruction</w:t>
            </w:r>
          </w:p>
          <w:p w:rsidR="00637CB2" w:rsidRPr="0058141E" w:rsidRDefault="00637CB2" w:rsidP="00D00D5A">
            <w:pPr>
              <w:rPr>
                <w:b/>
                <w:bCs/>
                <w:sz w:val="20"/>
                <w:szCs w:val="20"/>
              </w:rPr>
            </w:pPr>
          </w:p>
        </w:tc>
        <w:tc>
          <w:tcPr>
            <w:tcW w:w="6660" w:type="dxa"/>
            <w:tcBorders>
              <w:top w:val="single" w:sz="4" w:space="0" w:color="auto"/>
              <w:left w:val="single" w:sz="4" w:space="0" w:color="auto"/>
              <w:bottom w:val="single" w:sz="4" w:space="0" w:color="auto"/>
              <w:right w:val="single" w:sz="4" w:space="0" w:color="auto"/>
            </w:tcBorders>
          </w:tcPr>
          <w:p w:rsidR="00B77ADD" w:rsidRPr="009B203D" w:rsidRDefault="00B77ADD" w:rsidP="00F625A7">
            <w:pPr>
              <w:pStyle w:val="ListParagraph"/>
              <w:numPr>
                <w:ilvl w:val="0"/>
                <w:numId w:val="13"/>
              </w:numPr>
              <w:ind w:left="342" w:hanging="270"/>
              <w:rPr>
                <w:color w:val="FF0000"/>
              </w:rPr>
            </w:pPr>
            <w:r w:rsidRPr="009B203D">
              <w:rPr>
                <w:color w:val="FF0000"/>
              </w:rPr>
              <w:t>Begin discussing the “Write</w:t>
            </w:r>
            <w:r w:rsidR="00F625A7">
              <w:rPr>
                <w:color w:val="FF0000"/>
              </w:rPr>
              <w:t xml:space="preserve"> and </w:t>
            </w:r>
            <w:r w:rsidRPr="009B203D">
              <w:rPr>
                <w:color w:val="FF0000"/>
              </w:rPr>
              <w:t xml:space="preserve">Share” activity.  Allow students to respond to each other, and come to scenarios where silencing is okay.  Ask students whether any of these cases have been demonstrated in the reading or in their own lives. </w:t>
            </w:r>
            <w:r w:rsidR="009B203D">
              <w:rPr>
                <w:color w:val="FF0000"/>
              </w:rPr>
              <w:t>Students should mention how the 1</w:t>
            </w:r>
            <w:r w:rsidR="009B203D" w:rsidRPr="009B203D">
              <w:rPr>
                <w:color w:val="FF0000"/>
                <w:vertAlign w:val="superscript"/>
              </w:rPr>
              <w:t>st</w:t>
            </w:r>
            <w:r w:rsidR="009B203D">
              <w:rPr>
                <w:color w:val="FF0000"/>
              </w:rPr>
              <w:t xml:space="preserve"> amendment relates to their opinions.</w:t>
            </w:r>
          </w:p>
          <w:p w:rsidR="00B77ADD" w:rsidRPr="00831452" w:rsidRDefault="006456FA" w:rsidP="00831452">
            <w:pPr>
              <w:rPr>
                <w:color w:val="FF0000"/>
              </w:rPr>
            </w:pPr>
            <w:r w:rsidRPr="00831452">
              <w:rPr>
                <w:color w:val="FF0000"/>
              </w:rPr>
              <w:t xml:space="preserve"> </w:t>
            </w:r>
          </w:p>
        </w:tc>
        <w:tc>
          <w:tcPr>
            <w:tcW w:w="1530" w:type="dxa"/>
            <w:tcBorders>
              <w:top w:val="single" w:sz="4" w:space="0" w:color="auto"/>
              <w:left w:val="single" w:sz="4" w:space="0" w:color="auto"/>
              <w:bottom w:val="single" w:sz="4" w:space="0" w:color="auto"/>
              <w:right w:val="single" w:sz="4" w:space="0" w:color="auto"/>
            </w:tcBorders>
          </w:tcPr>
          <w:p w:rsidR="00637CB2" w:rsidRPr="0058141E" w:rsidRDefault="009B203D" w:rsidP="00F625A7">
            <w:pPr>
              <w:ind w:right="-136"/>
              <w:rPr>
                <w:sz w:val="20"/>
                <w:szCs w:val="20"/>
              </w:rPr>
            </w:pPr>
            <w:r>
              <w:rPr>
                <w:sz w:val="20"/>
                <w:szCs w:val="20"/>
              </w:rPr>
              <w:t>5 min</w:t>
            </w:r>
            <w:r w:rsidR="00F625A7">
              <w:rPr>
                <w:sz w:val="20"/>
                <w:szCs w:val="20"/>
              </w:rPr>
              <w:t xml:space="preserve"> of sharing.  This activity should be for the purpose of activating prior knowledge and so does not need to take up too much time; similar themes will be discussed with the class activity</w:t>
            </w:r>
          </w:p>
        </w:tc>
        <w:tc>
          <w:tcPr>
            <w:tcW w:w="1440" w:type="dxa"/>
            <w:tcBorders>
              <w:top w:val="single" w:sz="4" w:space="0" w:color="auto"/>
              <w:left w:val="single" w:sz="4" w:space="0" w:color="auto"/>
              <w:bottom w:val="single" w:sz="4" w:space="0" w:color="auto"/>
              <w:right w:val="single" w:sz="4" w:space="0" w:color="auto"/>
            </w:tcBorders>
          </w:tcPr>
          <w:p w:rsidR="00637CB2" w:rsidRPr="0058141E" w:rsidRDefault="00424FC5" w:rsidP="00D00D5A">
            <w:pPr>
              <w:rPr>
                <w:color w:val="FF0000"/>
                <w:sz w:val="20"/>
                <w:szCs w:val="20"/>
              </w:rPr>
            </w:pPr>
            <w:r>
              <w:rPr>
                <w:color w:val="FF0000"/>
                <w:sz w:val="20"/>
                <w:szCs w:val="20"/>
              </w:rPr>
              <w:t>Group discussion on the “Write and Share.”</w:t>
            </w:r>
          </w:p>
        </w:tc>
        <w:tc>
          <w:tcPr>
            <w:tcW w:w="1170" w:type="dxa"/>
            <w:tcBorders>
              <w:top w:val="single" w:sz="4" w:space="0" w:color="auto"/>
              <w:left w:val="single" w:sz="4" w:space="0" w:color="auto"/>
              <w:bottom w:val="single" w:sz="4" w:space="0" w:color="auto"/>
              <w:right w:val="single" w:sz="4" w:space="0" w:color="auto"/>
            </w:tcBorders>
          </w:tcPr>
          <w:p w:rsidR="00637CB2" w:rsidRPr="0058141E" w:rsidRDefault="00424FC5" w:rsidP="00D00D5A">
            <w:pPr>
              <w:rPr>
                <w:sz w:val="20"/>
                <w:szCs w:val="20"/>
              </w:rPr>
            </w:pPr>
            <w:r>
              <w:rPr>
                <w:sz w:val="20"/>
                <w:szCs w:val="20"/>
              </w:rPr>
              <w:t>N/A</w:t>
            </w:r>
          </w:p>
        </w:tc>
        <w:tc>
          <w:tcPr>
            <w:tcW w:w="1350" w:type="dxa"/>
            <w:tcBorders>
              <w:top w:val="single" w:sz="4" w:space="0" w:color="auto"/>
              <w:left w:val="single" w:sz="4" w:space="0" w:color="auto"/>
              <w:bottom w:val="single" w:sz="4" w:space="0" w:color="auto"/>
              <w:right w:val="single" w:sz="4" w:space="0" w:color="auto"/>
            </w:tcBorders>
          </w:tcPr>
          <w:p w:rsidR="00637CB2" w:rsidRPr="0058141E" w:rsidRDefault="00E6042B" w:rsidP="00D00D5A">
            <w:pPr>
              <w:rPr>
                <w:sz w:val="20"/>
                <w:szCs w:val="20"/>
              </w:rPr>
            </w:pPr>
            <w:r>
              <w:rPr>
                <w:sz w:val="20"/>
                <w:szCs w:val="20"/>
              </w:rPr>
              <w:t>Based on group discussion and then on collected “Write and Share”</w:t>
            </w:r>
          </w:p>
        </w:tc>
        <w:tc>
          <w:tcPr>
            <w:tcW w:w="117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p w:rsidR="006456FA" w:rsidRPr="0058141E" w:rsidRDefault="003C1E33" w:rsidP="00D00D5A">
            <w:pPr>
              <w:rPr>
                <w:sz w:val="20"/>
                <w:szCs w:val="20"/>
              </w:rPr>
            </w:pPr>
            <w:r>
              <w:rPr>
                <w:sz w:val="20"/>
                <w:szCs w:val="20"/>
              </w:rPr>
              <w:t>-“Write and Share” sheets</w:t>
            </w:r>
          </w:p>
        </w:tc>
      </w:tr>
      <w:tr w:rsidR="007F5D75" w:rsidRPr="00325965" w:rsidTr="00AD42A5">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t>Guided Practice</w:t>
            </w:r>
          </w:p>
          <w:p w:rsidR="007F5D75" w:rsidRDefault="007F5D75" w:rsidP="00D00D5A">
            <w:pPr>
              <w:rPr>
                <w:sz w:val="20"/>
                <w:szCs w:val="20"/>
              </w:rPr>
            </w:pPr>
          </w:p>
        </w:tc>
        <w:tc>
          <w:tcPr>
            <w:tcW w:w="6660" w:type="dxa"/>
            <w:tcBorders>
              <w:top w:val="single" w:sz="4" w:space="0" w:color="auto"/>
              <w:left w:val="single" w:sz="4" w:space="0" w:color="auto"/>
              <w:bottom w:val="single" w:sz="4" w:space="0" w:color="auto"/>
              <w:right w:val="single" w:sz="4" w:space="0" w:color="auto"/>
            </w:tcBorders>
          </w:tcPr>
          <w:p w:rsidR="009B203D" w:rsidRPr="00204C71" w:rsidRDefault="00831452" w:rsidP="003909E1">
            <w:pPr>
              <w:pStyle w:val="ListParagraph"/>
              <w:numPr>
                <w:ilvl w:val="0"/>
                <w:numId w:val="14"/>
              </w:numPr>
              <w:rPr>
                <w:sz w:val="20"/>
                <w:szCs w:val="20"/>
              </w:rPr>
            </w:pPr>
            <w:r>
              <w:rPr>
                <w:color w:val="FF0000"/>
              </w:rPr>
              <w:t xml:space="preserve">After spending time on the above, divide the students into 3 groups of 8 students each.  Each group should be assigned one of the following topics: “The </w:t>
            </w:r>
            <w:r w:rsidR="003909E1">
              <w:rPr>
                <w:color w:val="FF0000"/>
              </w:rPr>
              <w:t>Day They Burned Books,</w:t>
            </w:r>
            <w:r>
              <w:rPr>
                <w:color w:val="FF0000"/>
              </w:rPr>
              <w:t>” “</w:t>
            </w:r>
            <w:r w:rsidR="003909E1">
              <w:rPr>
                <w:color w:val="FF0000"/>
              </w:rPr>
              <w:t>Nazi Germany</w:t>
            </w:r>
            <w:r>
              <w:rPr>
                <w:color w:val="FF0000"/>
              </w:rPr>
              <w:t>” and “</w:t>
            </w:r>
            <w:r w:rsidR="003909E1">
              <w:rPr>
                <w:color w:val="FF0000"/>
              </w:rPr>
              <w:t xml:space="preserve">Google </w:t>
            </w:r>
            <w:r w:rsidR="003909E1">
              <w:rPr>
                <w:color w:val="FF0000"/>
              </w:rPr>
              <w:lastRenderedPageBreak/>
              <w:t>Censorship</w:t>
            </w:r>
            <w:r w:rsidR="000919F6">
              <w:rPr>
                <w:color w:val="FF0000"/>
              </w:rPr>
              <w:t>.</w:t>
            </w:r>
            <w:r>
              <w:rPr>
                <w:color w:val="FF0000"/>
              </w:rPr>
              <w:t>”  Each group will get a large piece of butcher paper.  The goal is for students to create a display including the following topics: A) A few sentences introducing their topic B) Who has a voice? C) Whose voice is being taken away? D) Why is the voice being taken away? E) How is this present in the lives of your group members?</w:t>
            </w:r>
          </w:p>
          <w:p w:rsidR="00204C71" w:rsidRDefault="00204C71" w:rsidP="00204C71">
            <w:pPr>
              <w:pStyle w:val="ListParagraph"/>
              <w:numPr>
                <w:ilvl w:val="0"/>
                <w:numId w:val="16"/>
              </w:numPr>
              <w:rPr>
                <w:color w:val="008000"/>
                <w:sz w:val="20"/>
                <w:szCs w:val="20"/>
              </w:rPr>
            </w:pPr>
            <w:r w:rsidRPr="000B59A0">
              <w:rPr>
                <w:sz w:val="20"/>
                <w:szCs w:val="20"/>
              </w:rPr>
              <w:t xml:space="preserve">Article on Nazi Germany </w:t>
            </w:r>
            <w:hyperlink r:id="rId7" w:history="1">
              <w:r w:rsidRPr="00E67049">
                <w:rPr>
                  <w:rStyle w:val="Hyperlink"/>
                  <w:sz w:val="20"/>
                  <w:szCs w:val="20"/>
                </w:rPr>
                <w:t>http://www.ushmm.org/wlc/en/article.php?ModuleId=10005852</w:t>
              </w:r>
            </w:hyperlink>
          </w:p>
          <w:p w:rsidR="00204C71" w:rsidRPr="000B59A0" w:rsidRDefault="00204C71" w:rsidP="00204C71">
            <w:pPr>
              <w:pStyle w:val="ListParagraph"/>
              <w:numPr>
                <w:ilvl w:val="0"/>
                <w:numId w:val="16"/>
              </w:numPr>
              <w:rPr>
                <w:sz w:val="20"/>
                <w:szCs w:val="20"/>
              </w:rPr>
            </w:pPr>
            <w:r w:rsidRPr="000B59A0">
              <w:rPr>
                <w:sz w:val="20"/>
                <w:szCs w:val="20"/>
              </w:rPr>
              <w:t>Article on Google Censorship</w:t>
            </w:r>
          </w:p>
          <w:p w:rsidR="00204C71" w:rsidRPr="00C460C0" w:rsidRDefault="00204C71" w:rsidP="00C460C0">
            <w:pPr>
              <w:pStyle w:val="ListParagraph"/>
              <w:rPr>
                <w:color w:val="008000"/>
                <w:sz w:val="20"/>
                <w:szCs w:val="20"/>
              </w:rPr>
            </w:pPr>
            <w:hyperlink r:id="rId8" w:history="1">
              <w:r w:rsidRPr="0092695A">
                <w:rPr>
                  <w:rStyle w:val="Hyperlink"/>
                  <w:sz w:val="20"/>
                  <w:szCs w:val="20"/>
                </w:rPr>
                <w:t>http://articles.cnn.com/2010-09-21/tech/google.transparency_1_internet-censorship-google-maps-internet-freedom?_s=PM:TECH</w:t>
              </w:r>
            </w:hyperlink>
            <w:r>
              <w:rPr>
                <w:color w:val="008000"/>
                <w:sz w:val="20"/>
                <w:szCs w:val="20"/>
              </w:rPr>
              <w:t xml:space="preserve"> </w:t>
            </w:r>
          </w:p>
          <w:p w:rsidR="009B203D" w:rsidRPr="009B203D" w:rsidRDefault="00831452" w:rsidP="009B203D">
            <w:pPr>
              <w:pStyle w:val="ListParagraph"/>
              <w:numPr>
                <w:ilvl w:val="0"/>
                <w:numId w:val="14"/>
              </w:numPr>
              <w:rPr>
                <w:sz w:val="20"/>
                <w:szCs w:val="20"/>
              </w:rPr>
            </w:pPr>
            <w:r>
              <w:rPr>
                <w:color w:val="FF0000"/>
              </w:rPr>
              <w:t xml:space="preserve">After students work on these </w:t>
            </w:r>
            <w:r w:rsidR="009B203D">
              <w:rPr>
                <w:color w:val="FF0000"/>
              </w:rPr>
              <w:t>posters, have students hang up their poster in 3 different parts of the room.  The students should now do a “Gallery Walk” where they walk around and learn about the information presented by each group.  As students walk, they should spend time reflecting quietly; discussion of what they learned will follow.</w:t>
            </w:r>
          </w:p>
          <w:p w:rsidR="009B203D" w:rsidRPr="009B203D" w:rsidRDefault="009B203D" w:rsidP="009B203D">
            <w:pPr>
              <w:pStyle w:val="ListParagraph"/>
              <w:numPr>
                <w:ilvl w:val="0"/>
                <w:numId w:val="14"/>
              </w:numPr>
              <w:rPr>
                <w:sz w:val="20"/>
                <w:szCs w:val="20"/>
              </w:rPr>
            </w:pPr>
            <w:r>
              <w:rPr>
                <w:color w:val="FF0000"/>
              </w:rPr>
              <w:t>See “Independent Practice” below for further instructions</w:t>
            </w:r>
          </w:p>
        </w:tc>
        <w:tc>
          <w:tcPr>
            <w:tcW w:w="1530" w:type="dxa"/>
            <w:tcBorders>
              <w:top w:val="single" w:sz="4" w:space="0" w:color="auto"/>
              <w:left w:val="single" w:sz="4" w:space="0" w:color="auto"/>
              <w:bottom w:val="single" w:sz="4" w:space="0" w:color="auto"/>
              <w:right w:val="single" w:sz="4" w:space="0" w:color="auto"/>
            </w:tcBorders>
          </w:tcPr>
          <w:p w:rsidR="007F5D75" w:rsidRDefault="009B203D" w:rsidP="00D00D5A">
            <w:pPr>
              <w:rPr>
                <w:sz w:val="20"/>
                <w:szCs w:val="20"/>
              </w:rPr>
            </w:pPr>
            <w:r>
              <w:rPr>
                <w:sz w:val="20"/>
                <w:szCs w:val="20"/>
              </w:rPr>
              <w:lastRenderedPageBreak/>
              <w:t>20 min</w:t>
            </w:r>
          </w:p>
          <w:p w:rsidR="009B203D" w:rsidRPr="0058141E" w:rsidRDefault="009B203D" w:rsidP="00D00D5A">
            <w:pPr>
              <w:rPr>
                <w:sz w:val="20"/>
                <w:szCs w:val="20"/>
              </w:rPr>
            </w:pPr>
            <w:r>
              <w:rPr>
                <w:sz w:val="20"/>
                <w:szCs w:val="20"/>
              </w:rPr>
              <w:t xml:space="preserve">(10 min working, 10 min to read the information of </w:t>
            </w:r>
            <w:r>
              <w:rPr>
                <w:sz w:val="20"/>
                <w:szCs w:val="20"/>
              </w:rPr>
              <w:lastRenderedPageBreak/>
              <w:t>the other 2 groups)</w:t>
            </w:r>
          </w:p>
        </w:tc>
        <w:tc>
          <w:tcPr>
            <w:tcW w:w="1440" w:type="dxa"/>
            <w:tcBorders>
              <w:top w:val="single" w:sz="4" w:space="0" w:color="auto"/>
              <w:left w:val="single" w:sz="4" w:space="0" w:color="auto"/>
              <w:bottom w:val="single" w:sz="4" w:space="0" w:color="auto"/>
              <w:right w:val="single" w:sz="4" w:space="0" w:color="auto"/>
            </w:tcBorders>
          </w:tcPr>
          <w:p w:rsidR="007F5D75" w:rsidRDefault="005F63E1" w:rsidP="005F63E1">
            <w:pPr>
              <w:rPr>
                <w:color w:val="FF0000"/>
                <w:sz w:val="20"/>
                <w:szCs w:val="20"/>
              </w:rPr>
            </w:pPr>
            <w:r>
              <w:rPr>
                <w:color w:val="FF0000"/>
                <w:sz w:val="20"/>
                <w:szCs w:val="20"/>
              </w:rPr>
              <w:lastRenderedPageBreak/>
              <w:t xml:space="preserve">Working in a group to create a “poster” about their readings. </w:t>
            </w:r>
          </w:p>
          <w:p w:rsidR="005F63E1" w:rsidRDefault="005F63E1" w:rsidP="005F63E1">
            <w:pPr>
              <w:rPr>
                <w:color w:val="FF0000"/>
                <w:sz w:val="20"/>
                <w:szCs w:val="20"/>
              </w:rPr>
            </w:pPr>
          </w:p>
          <w:p w:rsidR="005F63E1" w:rsidRPr="0058141E" w:rsidRDefault="005F63E1" w:rsidP="005F63E1">
            <w:pPr>
              <w:rPr>
                <w:color w:val="FF0000"/>
                <w:sz w:val="20"/>
                <w:szCs w:val="20"/>
              </w:rPr>
            </w:pPr>
            <w:r>
              <w:rPr>
                <w:color w:val="FF0000"/>
                <w:sz w:val="20"/>
                <w:szCs w:val="20"/>
              </w:rPr>
              <w:t>Then participating in a Gallery Walk reading the posters of others and taking notes.</w:t>
            </w:r>
          </w:p>
        </w:tc>
        <w:tc>
          <w:tcPr>
            <w:tcW w:w="1170" w:type="dxa"/>
            <w:tcBorders>
              <w:top w:val="single" w:sz="4" w:space="0" w:color="auto"/>
              <w:left w:val="single" w:sz="4" w:space="0" w:color="auto"/>
              <w:bottom w:val="single" w:sz="4" w:space="0" w:color="auto"/>
              <w:right w:val="single" w:sz="4" w:space="0" w:color="auto"/>
            </w:tcBorders>
          </w:tcPr>
          <w:p w:rsidR="007F5D75" w:rsidRPr="0058141E" w:rsidRDefault="00424FC5" w:rsidP="00D00D5A">
            <w:pPr>
              <w:rPr>
                <w:sz w:val="20"/>
                <w:szCs w:val="20"/>
              </w:rPr>
            </w:pPr>
            <w:r>
              <w:rPr>
                <w:sz w:val="20"/>
                <w:szCs w:val="20"/>
              </w:rPr>
              <w:lastRenderedPageBreak/>
              <w:t>N/A</w:t>
            </w:r>
          </w:p>
        </w:tc>
        <w:tc>
          <w:tcPr>
            <w:tcW w:w="1350" w:type="dxa"/>
            <w:tcBorders>
              <w:top w:val="single" w:sz="4" w:space="0" w:color="auto"/>
              <w:left w:val="single" w:sz="4" w:space="0" w:color="auto"/>
              <w:bottom w:val="single" w:sz="4" w:space="0" w:color="auto"/>
              <w:right w:val="single" w:sz="4" w:space="0" w:color="auto"/>
            </w:tcBorders>
          </w:tcPr>
          <w:p w:rsidR="00AD42A5" w:rsidRDefault="00BE18F2" w:rsidP="00D00D5A">
            <w:pPr>
              <w:rPr>
                <w:sz w:val="20"/>
                <w:szCs w:val="20"/>
              </w:rPr>
            </w:pPr>
            <w:r>
              <w:rPr>
                <w:sz w:val="20"/>
                <w:szCs w:val="20"/>
              </w:rPr>
              <w:t xml:space="preserve">Circulate to see what the students are writing about and help </w:t>
            </w:r>
            <w:r>
              <w:rPr>
                <w:sz w:val="20"/>
                <w:szCs w:val="20"/>
              </w:rPr>
              <w:lastRenderedPageBreak/>
              <w:t xml:space="preserve">focus thoughts if necessary.  </w:t>
            </w:r>
            <w:r w:rsidR="00F0165B">
              <w:rPr>
                <w:sz w:val="20"/>
                <w:szCs w:val="20"/>
              </w:rPr>
              <w:t>Student participation specifically evaluated here.</w:t>
            </w:r>
          </w:p>
          <w:p w:rsidR="00AD42A5" w:rsidRDefault="00AD42A5" w:rsidP="00D00D5A">
            <w:pPr>
              <w:rPr>
                <w:sz w:val="20"/>
                <w:szCs w:val="20"/>
              </w:rPr>
            </w:pPr>
          </w:p>
          <w:p w:rsidR="007F5D75" w:rsidRDefault="00BE18F2" w:rsidP="00D00D5A">
            <w:pPr>
              <w:rPr>
                <w:sz w:val="20"/>
                <w:szCs w:val="20"/>
              </w:rPr>
            </w:pPr>
            <w:r>
              <w:rPr>
                <w:sz w:val="20"/>
                <w:szCs w:val="20"/>
              </w:rPr>
              <w:t>Any questions should be answered.</w:t>
            </w:r>
          </w:p>
          <w:p w:rsidR="00AD42A5" w:rsidRDefault="00AD42A5" w:rsidP="00D00D5A">
            <w:pPr>
              <w:rPr>
                <w:sz w:val="20"/>
                <w:szCs w:val="20"/>
              </w:rPr>
            </w:pPr>
          </w:p>
          <w:p w:rsidR="00AD42A5" w:rsidRPr="0058141E" w:rsidRDefault="00AD42A5" w:rsidP="00D00D5A">
            <w:pPr>
              <w:rPr>
                <w:sz w:val="20"/>
                <w:szCs w:val="20"/>
              </w:rPr>
            </w:pPr>
            <w:r>
              <w:rPr>
                <w:sz w:val="20"/>
                <w:szCs w:val="20"/>
              </w:rPr>
              <w:t>Posters can be assessed for understanding</w:t>
            </w:r>
          </w:p>
        </w:tc>
        <w:tc>
          <w:tcPr>
            <w:tcW w:w="1170" w:type="dxa"/>
            <w:tcBorders>
              <w:top w:val="single" w:sz="4" w:space="0" w:color="auto"/>
              <w:left w:val="single" w:sz="4" w:space="0" w:color="auto"/>
              <w:bottom w:val="single" w:sz="4" w:space="0" w:color="auto"/>
              <w:right w:val="single" w:sz="4" w:space="0" w:color="auto"/>
            </w:tcBorders>
          </w:tcPr>
          <w:p w:rsidR="007F5D75" w:rsidRDefault="0078654F" w:rsidP="00D00D5A">
            <w:pPr>
              <w:rPr>
                <w:sz w:val="20"/>
                <w:szCs w:val="20"/>
              </w:rPr>
            </w:pPr>
            <w:r>
              <w:rPr>
                <w:sz w:val="20"/>
                <w:szCs w:val="20"/>
              </w:rPr>
              <w:lastRenderedPageBreak/>
              <w:t>-Jean Rhys’ “The Day They Burned Books”</w:t>
            </w:r>
          </w:p>
          <w:p w:rsidR="0078654F" w:rsidRDefault="0078654F" w:rsidP="00D00D5A">
            <w:pPr>
              <w:rPr>
                <w:sz w:val="20"/>
                <w:szCs w:val="20"/>
              </w:rPr>
            </w:pPr>
            <w:r>
              <w:rPr>
                <w:sz w:val="20"/>
                <w:szCs w:val="20"/>
              </w:rPr>
              <w:lastRenderedPageBreak/>
              <w:t>-Article on Nazi Germany</w:t>
            </w:r>
          </w:p>
          <w:p w:rsidR="0078654F" w:rsidRDefault="0078654F" w:rsidP="00D00D5A">
            <w:pPr>
              <w:rPr>
                <w:sz w:val="20"/>
                <w:szCs w:val="20"/>
              </w:rPr>
            </w:pPr>
          </w:p>
          <w:p w:rsidR="0078654F" w:rsidRDefault="0078654F" w:rsidP="00D00D5A">
            <w:pPr>
              <w:rPr>
                <w:sz w:val="20"/>
                <w:szCs w:val="20"/>
              </w:rPr>
            </w:pPr>
            <w:r>
              <w:rPr>
                <w:sz w:val="20"/>
                <w:szCs w:val="20"/>
              </w:rPr>
              <w:t>-Article on Google Censorship</w:t>
            </w:r>
          </w:p>
          <w:p w:rsidR="003C1E33" w:rsidRDefault="003C1E33" w:rsidP="00D00D5A">
            <w:pPr>
              <w:rPr>
                <w:sz w:val="20"/>
                <w:szCs w:val="20"/>
              </w:rPr>
            </w:pPr>
          </w:p>
          <w:p w:rsidR="003C1E33" w:rsidRDefault="003C1E33" w:rsidP="003C1E33">
            <w:pPr>
              <w:rPr>
                <w:sz w:val="20"/>
                <w:szCs w:val="20"/>
              </w:rPr>
            </w:pPr>
            <w:r>
              <w:rPr>
                <w:sz w:val="20"/>
                <w:szCs w:val="20"/>
              </w:rPr>
              <w:t>-Butcher paper</w:t>
            </w:r>
          </w:p>
          <w:p w:rsidR="003C1E33" w:rsidRDefault="003C1E33" w:rsidP="003C1E33">
            <w:pPr>
              <w:rPr>
                <w:sz w:val="20"/>
                <w:szCs w:val="20"/>
              </w:rPr>
            </w:pPr>
            <w:r>
              <w:rPr>
                <w:sz w:val="20"/>
                <w:szCs w:val="20"/>
              </w:rPr>
              <w:t>-Markers</w:t>
            </w:r>
          </w:p>
          <w:p w:rsidR="003C1E33" w:rsidRDefault="003C1E33" w:rsidP="003C1E33">
            <w:pPr>
              <w:rPr>
                <w:sz w:val="20"/>
                <w:szCs w:val="20"/>
              </w:rPr>
            </w:pPr>
            <w:r>
              <w:rPr>
                <w:sz w:val="20"/>
                <w:szCs w:val="20"/>
              </w:rPr>
              <w:t>-Tape</w:t>
            </w:r>
          </w:p>
          <w:p w:rsidR="00204C71" w:rsidRPr="0058141E" w:rsidRDefault="00204C71" w:rsidP="003C1E33">
            <w:pPr>
              <w:rPr>
                <w:sz w:val="20"/>
                <w:szCs w:val="20"/>
              </w:rPr>
            </w:pPr>
          </w:p>
        </w:tc>
      </w:tr>
      <w:tr w:rsidR="007F5D75" w:rsidRPr="00325965" w:rsidTr="00AD42A5">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lastRenderedPageBreak/>
              <w:t>Independent Practice</w:t>
            </w:r>
          </w:p>
        </w:tc>
        <w:tc>
          <w:tcPr>
            <w:tcW w:w="6660" w:type="dxa"/>
            <w:tcBorders>
              <w:top w:val="single" w:sz="4" w:space="0" w:color="auto"/>
              <w:left w:val="single" w:sz="4" w:space="0" w:color="auto"/>
              <w:bottom w:val="single" w:sz="4" w:space="0" w:color="auto"/>
              <w:right w:val="single" w:sz="4" w:space="0" w:color="auto"/>
            </w:tcBorders>
          </w:tcPr>
          <w:p w:rsidR="007F5D75" w:rsidRDefault="009B203D" w:rsidP="00D00D5A">
            <w:pPr>
              <w:rPr>
                <w:sz w:val="20"/>
                <w:szCs w:val="20"/>
              </w:rPr>
            </w:pPr>
            <w:r>
              <w:rPr>
                <w:sz w:val="20"/>
                <w:szCs w:val="20"/>
              </w:rPr>
              <w:t>As students walk around the room, they should take notes on interesting points that each group presents.</w:t>
            </w:r>
          </w:p>
        </w:tc>
        <w:tc>
          <w:tcPr>
            <w:tcW w:w="1530" w:type="dxa"/>
            <w:tcBorders>
              <w:top w:val="single" w:sz="4" w:space="0" w:color="auto"/>
              <w:left w:val="single" w:sz="4" w:space="0" w:color="auto"/>
              <w:bottom w:val="single" w:sz="4" w:space="0" w:color="auto"/>
              <w:right w:val="single" w:sz="4" w:space="0" w:color="auto"/>
            </w:tcBorders>
          </w:tcPr>
          <w:p w:rsidR="007F5D75" w:rsidRPr="0058141E" w:rsidRDefault="00F625A7" w:rsidP="00D00D5A">
            <w:pPr>
              <w:rPr>
                <w:sz w:val="20"/>
                <w:szCs w:val="20"/>
              </w:rPr>
            </w:pPr>
            <w:r>
              <w:rPr>
                <w:sz w:val="20"/>
                <w:szCs w:val="20"/>
              </w:rPr>
              <w:t>N/A</w:t>
            </w:r>
          </w:p>
        </w:tc>
        <w:tc>
          <w:tcPr>
            <w:tcW w:w="1440" w:type="dxa"/>
            <w:tcBorders>
              <w:top w:val="single" w:sz="4" w:space="0" w:color="auto"/>
              <w:left w:val="single" w:sz="4" w:space="0" w:color="auto"/>
              <w:bottom w:val="single" w:sz="4" w:space="0" w:color="auto"/>
              <w:right w:val="single" w:sz="4" w:space="0" w:color="auto"/>
            </w:tcBorders>
          </w:tcPr>
          <w:p w:rsidR="007F5D75" w:rsidRPr="0058141E" w:rsidRDefault="004064D9" w:rsidP="00D00D5A">
            <w:pPr>
              <w:rPr>
                <w:color w:val="FF0000"/>
                <w:sz w:val="20"/>
                <w:szCs w:val="20"/>
              </w:rPr>
            </w:pPr>
            <w:r>
              <w:rPr>
                <w:color w:val="FF0000"/>
                <w:sz w:val="20"/>
                <w:szCs w:val="20"/>
              </w:rPr>
              <w:t>Students will take notes while they participate in the Gallery Walk</w:t>
            </w:r>
          </w:p>
        </w:tc>
        <w:tc>
          <w:tcPr>
            <w:tcW w:w="1170" w:type="dxa"/>
            <w:tcBorders>
              <w:top w:val="single" w:sz="4" w:space="0" w:color="auto"/>
              <w:left w:val="single" w:sz="4" w:space="0" w:color="auto"/>
              <w:bottom w:val="single" w:sz="4" w:space="0" w:color="auto"/>
              <w:right w:val="single" w:sz="4" w:space="0" w:color="auto"/>
            </w:tcBorders>
          </w:tcPr>
          <w:p w:rsidR="007F5D75" w:rsidRPr="0058141E" w:rsidRDefault="00424FC5" w:rsidP="00D00D5A">
            <w:pPr>
              <w:rPr>
                <w:sz w:val="20"/>
                <w:szCs w:val="20"/>
              </w:rPr>
            </w:pPr>
            <w:r>
              <w:rPr>
                <w:sz w:val="20"/>
                <w:szCs w:val="20"/>
              </w:rPr>
              <w:t>N/A</w:t>
            </w:r>
          </w:p>
        </w:tc>
        <w:tc>
          <w:tcPr>
            <w:tcW w:w="1350" w:type="dxa"/>
            <w:tcBorders>
              <w:top w:val="single" w:sz="4" w:space="0" w:color="auto"/>
              <w:left w:val="single" w:sz="4" w:space="0" w:color="auto"/>
              <w:bottom w:val="single" w:sz="4" w:space="0" w:color="auto"/>
              <w:right w:val="single" w:sz="4" w:space="0" w:color="auto"/>
            </w:tcBorders>
          </w:tcPr>
          <w:p w:rsidR="007F5D75" w:rsidRPr="0058141E" w:rsidRDefault="005A5FB5" w:rsidP="00D00D5A">
            <w:pPr>
              <w:rPr>
                <w:sz w:val="20"/>
                <w:szCs w:val="20"/>
              </w:rPr>
            </w:pPr>
            <w:r>
              <w:rPr>
                <w:sz w:val="20"/>
                <w:szCs w:val="20"/>
              </w:rPr>
              <w:t>Will be done in class discussion</w:t>
            </w:r>
          </w:p>
        </w:tc>
        <w:tc>
          <w:tcPr>
            <w:tcW w:w="1170" w:type="dxa"/>
            <w:tcBorders>
              <w:top w:val="single" w:sz="4" w:space="0" w:color="auto"/>
              <w:left w:val="single" w:sz="4" w:space="0" w:color="auto"/>
              <w:bottom w:val="single" w:sz="4" w:space="0" w:color="auto"/>
              <w:right w:val="single" w:sz="4" w:space="0" w:color="auto"/>
            </w:tcBorders>
          </w:tcPr>
          <w:p w:rsidR="007F5D75" w:rsidRDefault="00286FD0" w:rsidP="00D00D5A">
            <w:pPr>
              <w:rPr>
                <w:sz w:val="20"/>
                <w:szCs w:val="20"/>
              </w:rPr>
            </w:pPr>
            <w:r>
              <w:rPr>
                <w:sz w:val="20"/>
                <w:szCs w:val="20"/>
              </w:rPr>
              <w:t>-Student notebooks</w:t>
            </w:r>
          </w:p>
          <w:p w:rsidR="00286FD0" w:rsidRPr="0058141E" w:rsidRDefault="00286FD0" w:rsidP="00D00D5A">
            <w:pPr>
              <w:rPr>
                <w:sz w:val="20"/>
                <w:szCs w:val="20"/>
              </w:rPr>
            </w:pPr>
            <w:r>
              <w:rPr>
                <w:sz w:val="20"/>
                <w:szCs w:val="20"/>
              </w:rPr>
              <w:t>-Writing Utensil</w:t>
            </w:r>
          </w:p>
        </w:tc>
      </w:tr>
      <w:tr w:rsidR="008D00AA" w:rsidRPr="00325965" w:rsidTr="00AD42A5">
        <w:trPr>
          <w:trHeight w:val="674"/>
        </w:trPr>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0"/>
                <w:szCs w:val="20"/>
              </w:rPr>
            </w:pPr>
            <w:r w:rsidRPr="0058141E">
              <w:rPr>
                <w:b/>
                <w:bCs/>
                <w:sz w:val="20"/>
                <w:szCs w:val="20"/>
              </w:rPr>
              <w:t>Extended Practice</w:t>
            </w:r>
          </w:p>
        </w:tc>
        <w:tc>
          <w:tcPr>
            <w:tcW w:w="6660" w:type="dxa"/>
            <w:tcBorders>
              <w:top w:val="single" w:sz="4" w:space="0" w:color="auto"/>
              <w:left w:val="single" w:sz="4" w:space="0" w:color="auto"/>
              <w:bottom w:val="single" w:sz="4" w:space="0" w:color="auto"/>
              <w:right w:val="single" w:sz="4" w:space="0" w:color="auto"/>
            </w:tcBorders>
          </w:tcPr>
          <w:p w:rsidR="00637CB2" w:rsidRDefault="00413995" w:rsidP="00413995">
            <w:pPr>
              <w:pStyle w:val="ListParagraph"/>
              <w:numPr>
                <w:ilvl w:val="0"/>
                <w:numId w:val="15"/>
              </w:numPr>
              <w:rPr>
                <w:color w:val="008000"/>
                <w:sz w:val="20"/>
                <w:szCs w:val="20"/>
                <w:highlight w:val="green"/>
              </w:rPr>
            </w:pPr>
            <w:r>
              <w:rPr>
                <w:color w:val="008000"/>
                <w:sz w:val="20"/>
                <w:szCs w:val="20"/>
                <w:highlight w:val="green"/>
              </w:rPr>
              <w:t>The last 10 minutes of class should focus on how censorship is put into effect by different communities.  The following questions are an outline of some things that may be discussed in addition to other student reflections.</w:t>
            </w:r>
          </w:p>
          <w:p w:rsidR="00413995" w:rsidRDefault="00413995" w:rsidP="00413995">
            <w:pPr>
              <w:pStyle w:val="ListParagraph"/>
              <w:numPr>
                <w:ilvl w:val="1"/>
                <w:numId w:val="15"/>
              </w:numPr>
              <w:rPr>
                <w:color w:val="008000"/>
                <w:sz w:val="20"/>
                <w:szCs w:val="20"/>
                <w:highlight w:val="green"/>
              </w:rPr>
            </w:pPr>
            <w:r>
              <w:rPr>
                <w:color w:val="008000"/>
                <w:sz w:val="20"/>
                <w:szCs w:val="20"/>
                <w:highlight w:val="green"/>
              </w:rPr>
              <w:t>What are the similarities in why censorship is employed in the first place?</w:t>
            </w:r>
          </w:p>
          <w:p w:rsidR="00413995" w:rsidRDefault="00413995" w:rsidP="00413995">
            <w:pPr>
              <w:pStyle w:val="ListParagraph"/>
              <w:numPr>
                <w:ilvl w:val="1"/>
                <w:numId w:val="15"/>
              </w:numPr>
              <w:rPr>
                <w:color w:val="008000"/>
                <w:sz w:val="20"/>
                <w:szCs w:val="20"/>
                <w:highlight w:val="green"/>
              </w:rPr>
            </w:pPr>
            <w:r>
              <w:rPr>
                <w:color w:val="008000"/>
                <w:sz w:val="20"/>
                <w:szCs w:val="20"/>
                <w:highlight w:val="green"/>
              </w:rPr>
              <w:t>Are the various examples of censorship reasonable for silencing the voices of others?</w:t>
            </w:r>
          </w:p>
          <w:p w:rsidR="00413995" w:rsidRDefault="00413995" w:rsidP="00413995">
            <w:pPr>
              <w:pStyle w:val="ListParagraph"/>
              <w:numPr>
                <w:ilvl w:val="1"/>
                <w:numId w:val="15"/>
              </w:numPr>
              <w:rPr>
                <w:color w:val="008000"/>
                <w:sz w:val="20"/>
                <w:szCs w:val="20"/>
                <w:highlight w:val="green"/>
              </w:rPr>
            </w:pPr>
            <w:r>
              <w:rPr>
                <w:color w:val="008000"/>
                <w:sz w:val="20"/>
                <w:szCs w:val="20"/>
                <w:highlight w:val="green"/>
              </w:rPr>
              <w:t>Does your life relate to any of these elements of censorship?</w:t>
            </w:r>
          </w:p>
          <w:p w:rsidR="00413995" w:rsidRDefault="00413995" w:rsidP="00413995">
            <w:pPr>
              <w:pStyle w:val="ListParagraph"/>
              <w:numPr>
                <w:ilvl w:val="1"/>
                <w:numId w:val="15"/>
              </w:numPr>
              <w:rPr>
                <w:color w:val="008000"/>
                <w:sz w:val="20"/>
                <w:szCs w:val="20"/>
                <w:highlight w:val="green"/>
              </w:rPr>
            </w:pPr>
            <w:r>
              <w:rPr>
                <w:color w:val="008000"/>
                <w:sz w:val="20"/>
                <w:szCs w:val="20"/>
                <w:highlight w:val="green"/>
              </w:rPr>
              <w:t>What types of people are being silenced? Who are they being silenced by?</w:t>
            </w:r>
          </w:p>
          <w:p w:rsidR="00413995" w:rsidRPr="00413995" w:rsidRDefault="00413995" w:rsidP="00413995">
            <w:pPr>
              <w:pStyle w:val="ListParagraph"/>
              <w:ind w:left="1440"/>
              <w:rPr>
                <w:color w:val="008000"/>
                <w:sz w:val="20"/>
                <w:szCs w:val="20"/>
                <w:highlight w:val="green"/>
              </w:rPr>
            </w:pPr>
          </w:p>
        </w:tc>
        <w:tc>
          <w:tcPr>
            <w:tcW w:w="1530" w:type="dxa"/>
            <w:tcBorders>
              <w:top w:val="single" w:sz="4" w:space="0" w:color="auto"/>
              <w:left w:val="single" w:sz="4" w:space="0" w:color="auto"/>
              <w:bottom w:val="single" w:sz="4" w:space="0" w:color="auto"/>
              <w:right w:val="single" w:sz="4" w:space="0" w:color="auto"/>
            </w:tcBorders>
          </w:tcPr>
          <w:p w:rsidR="00637CB2" w:rsidRPr="0058141E" w:rsidRDefault="00413995" w:rsidP="00D00D5A">
            <w:pPr>
              <w:rPr>
                <w:sz w:val="20"/>
                <w:szCs w:val="20"/>
              </w:rPr>
            </w:pPr>
            <w:r>
              <w:rPr>
                <w:sz w:val="20"/>
                <w:szCs w:val="20"/>
              </w:rPr>
              <w:t>10 min</w:t>
            </w:r>
          </w:p>
        </w:tc>
        <w:tc>
          <w:tcPr>
            <w:tcW w:w="1440" w:type="dxa"/>
            <w:tcBorders>
              <w:top w:val="single" w:sz="4" w:space="0" w:color="auto"/>
              <w:left w:val="single" w:sz="4" w:space="0" w:color="auto"/>
              <w:bottom w:val="single" w:sz="4" w:space="0" w:color="auto"/>
              <w:right w:val="single" w:sz="4" w:space="0" w:color="auto"/>
            </w:tcBorders>
          </w:tcPr>
          <w:p w:rsidR="00637CB2" w:rsidRPr="0058141E" w:rsidRDefault="007161D3" w:rsidP="00D00D5A">
            <w:pPr>
              <w:rPr>
                <w:color w:val="FF0000"/>
                <w:sz w:val="20"/>
                <w:szCs w:val="20"/>
              </w:rPr>
            </w:pPr>
            <w:r>
              <w:rPr>
                <w:color w:val="FF0000"/>
                <w:sz w:val="20"/>
                <w:szCs w:val="20"/>
              </w:rPr>
              <w:t>Class discussion wrapping up key ideas of the day.</w:t>
            </w:r>
          </w:p>
        </w:tc>
        <w:tc>
          <w:tcPr>
            <w:tcW w:w="1170" w:type="dxa"/>
            <w:tcBorders>
              <w:top w:val="single" w:sz="4" w:space="0" w:color="auto"/>
              <w:left w:val="single" w:sz="4" w:space="0" w:color="auto"/>
              <w:bottom w:val="single" w:sz="4" w:space="0" w:color="auto"/>
              <w:right w:val="single" w:sz="4" w:space="0" w:color="auto"/>
            </w:tcBorders>
          </w:tcPr>
          <w:p w:rsidR="00637CB2" w:rsidRPr="0058141E" w:rsidRDefault="00424FC5" w:rsidP="00D00D5A">
            <w:pPr>
              <w:rPr>
                <w:sz w:val="20"/>
                <w:szCs w:val="20"/>
              </w:rPr>
            </w:pPr>
            <w:r>
              <w:rPr>
                <w:sz w:val="20"/>
                <w:szCs w:val="20"/>
              </w:rPr>
              <w:t>N/A</w:t>
            </w:r>
          </w:p>
        </w:tc>
        <w:tc>
          <w:tcPr>
            <w:tcW w:w="1350" w:type="dxa"/>
            <w:tcBorders>
              <w:top w:val="single" w:sz="4" w:space="0" w:color="auto"/>
              <w:left w:val="single" w:sz="4" w:space="0" w:color="auto"/>
              <w:bottom w:val="single" w:sz="4" w:space="0" w:color="auto"/>
              <w:right w:val="single" w:sz="4" w:space="0" w:color="auto"/>
            </w:tcBorders>
          </w:tcPr>
          <w:p w:rsidR="00637CB2" w:rsidRPr="0058141E" w:rsidRDefault="00184FE4" w:rsidP="00D00D5A">
            <w:pPr>
              <w:rPr>
                <w:sz w:val="20"/>
                <w:szCs w:val="20"/>
              </w:rPr>
            </w:pPr>
            <w:r>
              <w:rPr>
                <w:sz w:val="20"/>
                <w:szCs w:val="20"/>
              </w:rPr>
              <w:t>Assessment and progress evaluated through discussion and themes that are mentioned by students.  As well as ability to answer the given questions.</w:t>
            </w:r>
          </w:p>
        </w:tc>
        <w:tc>
          <w:tcPr>
            <w:tcW w:w="117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r w:rsidRPr="0058141E">
              <w:rPr>
                <w:sz w:val="20"/>
                <w:szCs w:val="20"/>
              </w:rPr>
              <w:t xml:space="preserve"> </w:t>
            </w:r>
            <w:r w:rsidR="00C93AF8">
              <w:rPr>
                <w:sz w:val="20"/>
                <w:szCs w:val="20"/>
              </w:rPr>
              <w:t>-Notes from “Gallery Walk”</w:t>
            </w:r>
          </w:p>
        </w:tc>
      </w:tr>
      <w:tr w:rsidR="008D00AA" w:rsidRPr="00325965" w:rsidTr="00AD42A5">
        <w:trPr>
          <w:trHeight w:val="530"/>
        </w:trPr>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0"/>
                <w:szCs w:val="20"/>
              </w:rPr>
            </w:pPr>
            <w:r w:rsidRPr="0058141E">
              <w:rPr>
                <w:b/>
                <w:bCs/>
                <w:sz w:val="20"/>
                <w:szCs w:val="20"/>
              </w:rPr>
              <w:t>Lesson Closing</w:t>
            </w:r>
          </w:p>
        </w:tc>
        <w:tc>
          <w:tcPr>
            <w:tcW w:w="6660" w:type="dxa"/>
            <w:tcBorders>
              <w:top w:val="single" w:sz="4" w:space="0" w:color="auto"/>
              <w:left w:val="single" w:sz="4" w:space="0" w:color="auto"/>
              <w:bottom w:val="single" w:sz="4" w:space="0" w:color="auto"/>
              <w:right w:val="single" w:sz="4" w:space="0" w:color="auto"/>
            </w:tcBorders>
          </w:tcPr>
          <w:p w:rsidR="00637CB2" w:rsidRPr="00884D43" w:rsidRDefault="00413995" w:rsidP="00D00D5A">
            <w:pPr>
              <w:rPr>
                <w:sz w:val="20"/>
                <w:szCs w:val="20"/>
              </w:rPr>
            </w:pPr>
            <w:r>
              <w:rPr>
                <w:sz w:val="20"/>
                <w:szCs w:val="20"/>
              </w:rPr>
              <w:t xml:space="preserve">The big question to think about now is: Is censorship getting worse as technology advances are made?  Think about </w:t>
            </w:r>
            <w:proofErr w:type="spellStart"/>
            <w:r>
              <w:rPr>
                <w:sz w:val="20"/>
                <w:szCs w:val="20"/>
              </w:rPr>
              <w:t>Facebook</w:t>
            </w:r>
            <w:proofErr w:type="spellEnd"/>
            <w:r>
              <w:rPr>
                <w:sz w:val="20"/>
                <w:szCs w:val="20"/>
              </w:rPr>
              <w:t>, Twitter, blogs, etc.</w:t>
            </w:r>
            <w:r w:rsidR="00F7535B">
              <w:rPr>
                <w:sz w:val="20"/>
                <w:szCs w:val="20"/>
              </w:rPr>
              <w:t xml:space="preserve"> and the power to delete or edit comments.</w:t>
            </w:r>
            <w:r>
              <w:rPr>
                <w:sz w:val="20"/>
                <w:szCs w:val="20"/>
              </w:rPr>
              <w:t xml:space="preserve">  These questions on voice will continue to </w:t>
            </w:r>
            <w:r>
              <w:rPr>
                <w:sz w:val="20"/>
                <w:szCs w:val="20"/>
              </w:rPr>
              <w:lastRenderedPageBreak/>
              <w:t xml:space="preserve">come up as we being reading and thinking about the future world that is presented in </w:t>
            </w:r>
            <w:r>
              <w:rPr>
                <w:i/>
                <w:iCs/>
                <w:sz w:val="20"/>
                <w:szCs w:val="20"/>
              </w:rPr>
              <w:t>Fahrenheit 451</w:t>
            </w:r>
            <w:r>
              <w:rPr>
                <w:sz w:val="20"/>
                <w:szCs w:val="20"/>
              </w:rPr>
              <w:t>.</w:t>
            </w:r>
            <w:r w:rsidR="00884D43">
              <w:rPr>
                <w:sz w:val="20"/>
                <w:szCs w:val="20"/>
              </w:rPr>
              <w:t xml:space="preserve">  Students should read pages 1-10 of </w:t>
            </w:r>
            <w:r w:rsidR="00884D43">
              <w:rPr>
                <w:i/>
                <w:iCs/>
                <w:sz w:val="20"/>
                <w:szCs w:val="20"/>
              </w:rPr>
              <w:t>Fahrenheit 451</w:t>
            </w:r>
            <w:r w:rsidR="00884D43">
              <w:rPr>
                <w:sz w:val="20"/>
                <w:szCs w:val="20"/>
              </w:rPr>
              <w:t xml:space="preserve"> </w:t>
            </w:r>
            <w:r w:rsidR="00400427">
              <w:rPr>
                <w:sz w:val="20"/>
                <w:szCs w:val="20"/>
              </w:rPr>
              <w:t>for tomorrow’s class</w:t>
            </w:r>
            <w:r w:rsidR="00C33DD4">
              <w:rPr>
                <w:sz w:val="20"/>
                <w:szCs w:val="20"/>
              </w:rPr>
              <w:t>.</w:t>
            </w:r>
          </w:p>
        </w:tc>
        <w:tc>
          <w:tcPr>
            <w:tcW w:w="1530" w:type="dxa"/>
            <w:tcBorders>
              <w:top w:val="single" w:sz="4" w:space="0" w:color="auto"/>
              <w:left w:val="single" w:sz="4" w:space="0" w:color="auto"/>
              <w:bottom w:val="single" w:sz="4" w:space="0" w:color="auto"/>
              <w:right w:val="single" w:sz="4" w:space="0" w:color="auto"/>
            </w:tcBorders>
          </w:tcPr>
          <w:p w:rsidR="00637CB2" w:rsidRPr="0058141E" w:rsidRDefault="00F7535B" w:rsidP="00D00D5A">
            <w:pPr>
              <w:rPr>
                <w:sz w:val="20"/>
                <w:szCs w:val="20"/>
              </w:rPr>
            </w:pPr>
            <w:r>
              <w:rPr>
                <w:sz w:val="20"/>
                <w:szCs w:val="20"/>
              </w:rPr>
              <w:lastRenderedPageBreak/>
              <w:t>1 min.</w:t>
            </w:r>
          </w:p>
        </w:tc>
        <w:tc>
          <w:tcPr>
            <w:tcW w:w="1440" w:type="dxa"/>
            <w:tcBorders>
              <w:top w:val="single" w:sz="4" w:space="0" w:color="auto"/>
              <w:left w:val="single" w:sz="4" w:space="0" w:color="auto"/>
              <w:bottom w:val="single" w:sz="4" w:space="0" w:color="auto"/>
              <w:right w:val="single" w:sz="4" w:space="0" w:color="auto"/>
            </w:tcBorders>
          </w:tcPr>
          <w:p w:rsidR="00637CB2" w:rsidRPr="00884D43" w:rsidRDefault="009378AB" w:rsidP="00D00D5A">
            <w:pPr>
              <w:rPr>
                <w:i/>
                <w:iCs/>
                <w:color w:val="008000"/>
                <w:sz w:val="20"/>
                <w:szCs w:val="20"/>
              </w:rPr>
            </w:pPr>
            <w:r>
              <w:rPr>
                <w:color w:val="008000"/>
                <w:sz w:val="20"/>
                <w:szCs w:val="20"/>
              </w:rPr>
              <w:t xml:space="preserve">Connect the day’s lesson to the preview </w:t>
            </w:r>
            <w:r>
              <w:rPr>
                <w:color w:val="008000"/>
                <w:sz w:val="20"/>
                <w:szCs w:val="20"/>
              </w:rPr>
              <w:lastRenderedPageBreak/>
              <w:t xml:space="preserve">questions for the unit.  </w:t>
            </w:r>
            <w:r w:rsidR="00884D43">
              <w:rPr>
                <w:color w:val="008000"/>
                <w:sz w:val="20"/>
                <w:szCs w:val="20"/>
              </w:rPr>
              <w:t xml:space="preserve">Write down to read pgs. 1-10 of </w:t>
            </w:r>
            <w:r w:rsidR="00884D43">
              <w:rPr>
                <w:i/>
                <w:iCs/>
                <w:color w:val="008000"/>
                <w:sz w:val="20"/>
                <w:szCs w:val="20"/>
              </w:rPr>
              <w:t>Fahrenheit 451</w:t>
            </w:r>
          </w:p>
        </w:tc>
        <w:tc>
          <w:tcPr>
            <w:tcW w:w="1170" w:type="dxa"/>
            <w:tcBorders>
              <w:top w:val="single" w:sz="4" w:space="0" w:color="auto"/>
              <w:left w:val="single" w:sz="4" w:space="0" w:color="auto"/>
              <w:bottom w:val="single" w:sz="4" w:space="0" w:color="auto"/>
              <w:right w:val="single" w:sz="4" w:space="0" w:color="auto"/>
            </w:tcBorders>
          </w:tcPr>
          <w:p w:rsidR="00637CB2" w:rsidRPr="0058141E" w:rsidRDefault="00424FC5" w:rsidP="00D00D5A">
            <w:pPr>
              <w:rPr>
                <w:sz w:val="20"/>
                <w:szCs w:val="20"/>
              </w:rPr>
            </w:pPr>
            <w:r>
              <w:rPr>
                <w:sz w:val="20"/>
                <w:szCs w:val="20"/>
              </w:rPr>
              <w:lastRenderedPageBreak/>
              <w:t>N/A</w:t>
            </w:r>
          </w:p>
        </w:tc>
        <w:tc>
          <w:tcPr>
            <w:tcW w:w="1350" w:type="dxa"/>
            <w:tcBorders>
              <w:top w:val="single" w:sz="4" w:space="0" w:color="auto"/>
              <w:left w:val="single" w:sz="4" w:space="0" w:color="auto"/>
              <w:bottom w:val="single" w:sz="4" w:space="0" w:color="auto"/>
              <w:right w:val="single" w:sz="4" w:space="0" w:color="auto"/>
            </w:tcBorders>
          </w:tcPr>
          <w:p w:rsidR="00637CB2" w:rsidRPr="0058141E" w:rsidRDefault="0018511D" w:rsidP="00D00D5A">
            <w:pPr>
              <w:rPr>
                <w:sz w:val="20"/>
                <w:szCs w:val="20"/>
              </w:rPr>
            </w:pPr>
            <w:r>
              <w:rPr>
                <w:sz w:val="20"/>
                <w:szCs w:val="20"/>
              </w:rPr>
              <w:t>N/A</w:t>
            </w:r>
          </w:p>
        </w:tc>
        <w:tc>
          <w:tcPr>
            <w:tcW w:w="1170" w:type="dxa"/>
            <w:tcBorders>
              <w:top w:val="single" w:sz="4" w:space="0" w:color="auto"/>
              <w:left w:val="single" w:sz="4" w:space="0" w:color="auto"/>
              <w:bottom w:val="single" w:sz="4" w:space="0" w:color="auto"/>
              <w:right w:val="single" w:sz="4" w:space="0" w:color="auto"/>
            </w:tcBorders>
          </w:tcPr>
          <w:p w:rsidR="00637CB2" w:rsidRDefault="00C93AF8" w:rsidP="00D00D5A">
            <w:pPr>
              <w:rPr>
                <w:sz w:val="20"/>
                <w:szCs w:val="20"/>
              </w:rPr>
            </w:pPr>
            <w:r>
              <w:rPr>
                <w:sz w:val="20"/>
                <w:szCs w:val="20"/>
              </w:rPr>
              <w:t>-School planner</w:t>
            </w:r>
          </w:p>
          <w:p w:rsidR="00C93AF8" w:rsidRPr="00C93AF8" w:rsidRDefault="00C93AF8" w:rsidP="00D00D5A">
            <w:pPr>
              <w:rPr>
                <w:i/>
                <w:iCs/>
                <w:sz w:val="20"/>
                <w:szCs w:val="20"/>
              </w:rPr>
            </w:pPr>
            <w:r>
              <w:rPr>
                <w:sz w:val="20"/>
                <w:szCs w:val="20"/>
              </w:rPr>
              <w:t>-</w:t>
            </w:r>
            <w:r>
              <w:rPr>
                <w:i/>
                <w:iCs/>
                <w:sz w:val="20"/>
                <w:szCs w:val="20"/>
              </w:rPr>
              <w:lastRenderedPageBreak/>
              <w:t>Fahrenheit 451</w:t>
            </w:r>
          </w:p>
        </w:tc>
      </w:tr>
    </w:tbl>
    <w:p w:rsidR="002A0934" w:rsidRPr="009F5B88" w:rsidRDefault="002A0934" w:rsidP="0055463E">
      <w:pPr>
        <w:spacing w:line="480" w:lineRule="auto"/>
        <w:ind w:firstLine="720"/>
        <w:rPr>
          <w:b/>
        </w:rPr>
      </w:pP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5706"/>
      </w:tblGrid>
      <w:tr w:rsidR="007F5D75" w:rsidRPr="002272D6" w:rsidTr="00D00D5A">
        <w:trPr>
          <w:trHeight w:val="379"/>
        </w:trPr>
        <w:tc>
          <w:tcPr>
            <w:tcW w:w="8010" w:type="dxa"/>
            <w:gridSpan w:val="2"/>
            <w:shd w:val="clear" w:color="auto" w:fill="auto"/>
          </w:tcPr>
          <w:p w:rsidR="00D00D5A" w:rsidRDefault="007F5D75" w:rsidP="00D00D5A">
            <w:pPr>
              <w:ind w:firstLine="720"/>
              <w:jc w:val="center"/>
              <w:rPr>
                <w:b/>
              </w:rPr>
            </w:pPr>
            <w:r w:rsidRPr="002272D6">
              <w:rPr>
                <w:b/>
              </w:rPr>
              <w:t>LEVELS OF STUDENT OUTCOMES</w:t>
            </w:r>
          </w:p>
          <w:p w:rsidR="007F5D75" w:rsidRPr="00D00D5A" w:rsidRDefault="007F5D75" w:rsidP="00D00D5A">
            <w:pPr>
              <w:ind w:firstLine="720"/>
              <w:jc w:val="center"/>
              <w:rPr>
                <w:b/>
              </w:rPr>
            </w:pPr>
            <w:r w:rsidRPr="002272D6">
              <w:rPr>
                <w:i/>
              </w:rPr>
              <w:t xml:space="preserve">Remember the </w:t>
            </w:r>
            <w:r w:rsidR="00D00D5A">
              <w:rPr>
                <w:i/>
              </w:rPr>
              <w:t xml:space="preserve">model of instruction, the instructional setting and the students’ needs, goals and </w:t>
            </w:r>
            <w:r w:rsidRPr="002272D6">
              <w:rPr>
                <w:i/>
              </w:rPr>
              <w:t>objective</w:t>
            </w:r>
            <w:r w:rsidR="00D00D5A">
              <w:rPr>
                <w:i/>
              </w:rPr>
              <w:t>s</w:t>
            </w:r>
            <w:r w:rsidRPr="002272D6">
              <w:rPr>
                <w:i/>
              </w:rPr>
              <w:t>.</w:t>
            </w:r>
          </w:p>
        </w:tc>
      </w:tr>
      <w:tr w:rsidR="007F5D75" w:rsidRPr="002272D6" w:rsidTr="00D00D5A">
        <w:trPr>
          <w:trHeight w:val="379"/>
        </w:trPr>
        <w:tc>
          <w:tcPr>
            <w:tcW w:w="2304" w:type="dxa"/>
            <w:shd w:val="clear" w:color="auto" w:fill="auto"/>
          </w:tcPr>
          <w:p w:rsidR="007F5D75" w:rsidRPr="002272D6" w:rsidRDefault="00D00D5A" w:rsidP="00D00D5A">
            <w:pPr>
              <w:spacing w:line="480" w:lineRule="auto"/>
              <w:ind w:firstLine="720"/>
              <w:rPr>
                <w:b/>
              </w:rPr>
            </w:pPr>
            <w:r>
              <w:rPr>
                <w:b/>
              </w:rPr>
              <w:t xml:space="preserve"> </w:t>
            </w:r>
            <w:r w:rsidR="007F5D75" w:rsidRPr="002272D6">
              <w:rPr>
                <w:b/>
              </w:rPr>
              <w:t>All</w:t>
            </w:r>
          </w:p>
        </w:tc>
        <w:tc>
          <w:tcPr>
            <w:tcW w:w="5706" w:type="dxa"/>
            <w:shd w:val="clear" w:color="auto" w:fill="auto"/>
          </w:tcPr>
          <w:p w:rsidR="007F5D75" w:rsidRPr="00F5450B" w:rsidRDefault="000D0E84" w:rsidP="000D0E84">
            <w:pPr>
              <w:rPr>
                <w:bCs/>
              </w:rPr>
            </w:pPr>
            <w:r>
              <w:rPr>
                <w:bCs/>
              </w:rPr>
              <w:t>Will understand how censorship is presented in 3 culturally and generationally different contexts.  They will also understand why voices are silenced in each situation.</w:t>
            </w:r>
          </w:p>
        </w:tc>
      </w:tr>
      <w:tr w:rsidR="007F5D75" w:rsidRPr="002272D6" w:rsidTr="00D00D5A">
        <w:trPr>
          <w:trHeight w:val="379"/>
        </w:trPr>
        <w:tc>
          <w:tcPr>
            <w:tcW w:w="2304" w:type="dxa"/>
            <w:shd w:val="clear" w:color="auto" w:fill="auto"/>
          </w:tcPr>
          <w:p w:rsidR="007F5D75" w:rsidRPr="002272D6" w:rsidRDefault="007F5D75" w:rsidP="00D00D5A">
            <w:pPr>
              <w:spacing w:line="480" w:lineRule="auto"/>
              <w:jc w:val="center"/>
              <w:rPr>
                <w:b/>
              </w:rPr>
            </w:pPr>
            <w:r w:rsidRPr="002272D6">
              <w:rPr>
                <w:b/>
              </w:rPr>
              <w:t>Some</w:t>
            </w:r>
          </w:p>
        </w:tc>
        <w:tc>
          <w:tcPr>
            <w:tcW w:w="5706" w:type="dxa"/>
            <w:shd w:val="clear" w:color="auto" w:fill="auto"/>
          </w:tcPr>
          <w:p w:rsidR="007F5D75" w:rsidRPr="00F5450B" w:rsidRDefault="006311FE" w:rsidP="00F5450B">
            <w:pPr>
              <w:rPr>
                <w:bCs/>
              </w:rPr>
            </w:pPr>
            <w:r>
              <w:rPr>
                <w:bCs/>
              </w:rPr>
              <w:t>Will extend the understanding of silenced voices to be a result of cultural prejudices and fear (more specifically fear of a revolt).</w:t>
            </w:r>
          </w:p>
        </w:tc>
      </w:tr>
      <w:tr w:rsidR="007F5D75" w:rsidRPr="002272D6" w:rsidTr="00D00D5A">
        <w:trPr>
          <w:trHeight w:val="393"/>
        </w:trPr>
        <w:tc>
          <w:tcPr>
            <w:tcW w:w="2304" w:type="dxa"/>
            <w:shd w:val="clear" w:color="auto" w:fill="auto"/>
          </w:tcPr>
          <w:p w:rsidR="007F5D75" w:rsidRPr="002272D6" w:rsidRDefault="007F5D75" w:rsidP="00D00D5A">
            <w:pPr>
              <w:spacing w:line="480" w:lineRule="auto"/>
              <w:ind w:firstLine="720"/>
              <w:rPr>
                <w:b/>
              </w:rPr>
            </w:pPr>
            <w:r w:rsidRPr="002272D6">
              <w:rPr>
                <w:b/>
              </w:rPr>
              <w:t>Few</w:t>
            </w:r>
          </w:p>
        </w:tc>
        <w:tc>
          <w:tcPr>
            <w:tcW w:w="5706" w:type="dxa"/>
            <w:shd w:val="clear" w:color="auto" w:fill="auto"/>
          </w:tcPr>
          <w:p w:rsidR="007F5D75" w:rsidRPr="00F5450B" w:rsidRDefault="001D2AD2" w:rsidP="004A53D1">
            <w:pPr>
              <w:rPr>
                <w:bCs/>
              </w:rPr>
            </w:pPr>
            <w:r>
              <w:rPr>
                <w:bCs/>
              </w:rPr>
              <w:t xml:space="preserve">Understand how </w:t>
            </w:r>
            <w:r w:rsidR="000740E1">
              <w:rPr>
                <w:bCs/>
              </w:rPr>
              <w:t xml:space="preserve">censorship can reach extreme situations and lead to a completely </w:t>
            </w:r>
            <w:r w:rsidR="007966E6">
              <w:rPr>
                <w:bCs/>
              </w:rPr>
              <w:t xml:space="preserve">controlled society where being </w:t>
            </w:r>
            <w:r w:rsidR="004A53D1">
              <w:rPr>
                <w:bCs/>
              </w:rPr>
              <w:t>speaking up is dangerous.</w:t>
            </w:r>
          </w:p>
        </w:tc>
      </w:tr>
    </w:tbl>
    <w:p w:rsidR="00D00D5A" w:rsidRPr="0037183C" w:rsidRDefault="00D00D5A" w:rsidP="0037183C">
      <w:pPr>
        <w:numPr>
          <w:ilvl w:val="0"/>
          <w:numId w:val="6"/>
        </w:numPr>
        <w:spacing w:line="480" w:lineRule="auto"/>
        <w:rPr>
          <w:b/>
          <w:sz w:val="28"/>
          <w:szCs w:val="28"/>
        </w:rPr>
      </w:pPr>
      <w:r>
        <w:rPr>
          <w:b/>
          <w:sz w:val="28"/>
          <w:szCs w:val="28"/>
        </w:rPr>
        <w:t>Attach Classroom P</w:t>
      </w:r>
      <w:r w:rsidRPr="00D00D5A">
        <w:rPr>
          <w:b/>
          <w:sz w:val="28"/>
          <w:szCs w:val="28"/>
        </w:rPr>
        <w:t xml:space="preserve">rofile </w:t>
      </w:r>
      <w:r>
        <w:rPr>
          <w:b/>
          <w:sz w:val="28"/>
          <w:szCs w:val="28"/>
        </w:rPr>
        <w:t>(</w:t>
      </w:r>
      <w:r w:rsidRPr="00D00D5A">
        <w:rPr>
          <w:b/>
          <w:sz w:val="28"/>
          <w:szCs w:val="28"/>
        </w:rPr>
        <w:t>Highlight students in lesson for instructional focu</w:t>
      </w:r>
      <w:r w:rsidR="00A23CF4">
        <w:rPr>
          <w:b/>
          <w:sz w:val="28"/>
          <w:szCs w:val="28"/>
        </w:rPr>
        <w:t>s</w:t>
      </w:r>
    </w:p>
    <w:sectPr w:rsidR="00D00D5A" w:rsidRPr="0037183C" w:rsidSect="0055463E">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D2A" w:rsidRDefault="00A97D2A" w:rsidP="00A23CF4">
      <w:r>
        <w:separator/>
      </w:r>
    </w:p>
  </w:endnote>
  <w:endnote w:type="continuationSeparator" w:id="0">
    <w:p w:rsidR="00A97D2A" w:rsidRDefault="00A97D2A" w:rsidP="00A23C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CF4" w:rsidRDefault="00A23CF4">
    <w:pPr>
      <w:pStyle w:val="Footer"/>
    </w:pPr>
    <w:r>
      <w:t>Revised 7/29/2011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D2A" w:rsidRDefault="00A97D2A" w:rsidP="00A23CF4">
      <w:r>
        <w:separator/>
      </w:r>
    </w:p>
  </w:footnote>
  <w:footnote w:type="continuationSeparator" w:id="0">
    <w:p w:rsidR="00A97D2A" w:rsidRDefault="00A97D2A" w:rsidP="00A23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EB0"/>
    <w:multiLevelType w:val="hybridMultilevel"/>
    <w:tmpl w:val="B70A9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00661C"/>
    <w:multiLevelType w:val="hybridMultilevel"/>
    <w:tmpl w:val="FAEA695E"/>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2">
    <w:nsid w:val="184554B4"/>
    <w:multiLevelType w:val="hybridMultilevel"/>
    <w:tmpl w:val="A90C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24D07"/>
    <w:multiLevelType w:val="hybridMultilevel"/>
    <w:tmpl w:val="5660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3F6230"/>
    <w:multiLevelType w:val="hybridMultilevel"/>
    <w:tmpl w:val="4638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0753DC"/>
    <w:multiLevelType w:val="hybridMultilevel"/>
    <w:tmpl w:val="74486418"/>
    <w:lvl w:ilvl="0" w:tplc="928ECA4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E410A6"/>
    <w:multiLevelType w:val="hybridMultilevel"/>
    <w:tmpl w:val="FA24CC0A"/>
    <w:lvl w:ilvl="0" w:tplc="4DC4B7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6FF0EE2"/>
    <w:multiLevelType w:val="hybridMultilevel"/>
    <w:tmpl w:val="5660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126350"/>
    <w:multiLevelType w:val="hybridMultilevel"/>
    <w:tmpl w:val="869A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B62472"/>
    <w:multiLevelType w:val="hybridMultilevel"/>
    <w:tmpl w:val="CEDA366A"/>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0">
    <w:nsid w:val="4E64083A"/>
    <w:multiLevelType w:val="hybridMultilevel"/>
    <w:tmpl w:val="246247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B47619"/>
    <w:multiLevelType w:val="hybridMultilevel"/>
    <w:tmpl w:val="E31E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F035AA"/>
    <w:multiLevelType w:val="hybridMultilevel"/>
    <w:tmpl w:val="13E6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3305B8"/>
    <w:multiLevelType w:val="hybridMultilevel"/>
    <w:tmpl w:val="4454E104"/>
    <w:lvl w:ilvl="0" w:tplc="F058F11C">
      <w:start w:val="1"/>
      <w:numFmt w:val="bullet"/>
      <w:lvlText w:val="□"/>
      <w:lvlJc w:val="left"/>
      <w:pPr>
        <w:tabs>
          <w:tab w:val="num" w:pos="360"/>
        </w:tabs>
        <w:ind w:left="360" w:hanging="360"/>
      </w:pPr>
      <w:rPr>
        <w:rFonts w:ascii="Courier New" w:hAnsi="Courier New" w:cs="Wingdings" w:hint="default"/>
        <w:color w:val="FF0000"/>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4">
    <w:nsid w:val="72D80FF4"/>
    <w:multiLevelType w:val="hybridMultilevel"/>
    <w:tmpl w:val="1090E8CA"/>
    <w:lvl w:ilvl="0" w:tplc="4F284A46">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D15E38"/>
    <w:multiLevelType w:val="hybridMultilevel"/>
    <w:tmpl w:val="CEFC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9"/>
  </w:num>
  <w:num w:numId="4">
    <w:abstractNumId w:val="0"/>
  </w:num>
  <w:num w:numId="5">
    <w:abstractNumId w:val="6"/>
  </w:num>
  <w:num w:numId="6">
    <w:abstractNumId w:val="5"/>
  </w:num>
  <w:num w:numId="7">
    <w:abstractNumId w:val="4"/>
  </w:num>
  <w:num w:numId="8">
    <w:abstractNumId w:val="2"/>
  </w:num>
  <w:num w:numId="9">
    <w:abstractNumId w:val="8"/>
  </w:num>
  <w:num w:numId="10">
    <w:abstractNumId w:val="11"/>
  </w:num>
  <w:num w:numId="11">
    <w:abstractNumId w:val="15"/>
  </w:num>
  <w:num w:numId="12">
    <w:abstractNumId w:val="12"/>
  </w:num>
  <w:num w:numId="13">
    <w:abstractNumId w:val="7"/>
  </w:num>
  <w:num w:numId="14">
    <w:abstractNumId w:val="3"/>
  </w:num>
  <w:num w:numId="15">
    <w:abstractNumId w:val="1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512B0"/>
    <w:rsid w:val="000243BD"/>
    <w:rsid w:val="000740E1"/>
    <w:rsid w:val="000919F6"/>
    <w:rsid w:val="0009578F"/>
    <w:rsid w:val="000B59A0"/>
    <w:rsid w:val="000D0E84"/>
    <w:rsid w:val="00101FDD"/>
    <w:rsid w:val="00184FE4"/>
    <w:rsid w:val="0018511D"/>
    <w:rsid w:val="001D2AD2"/>
    <w:rsid w:val="00204C71"/>
    <w:rsid w:val="002272D6"/>
    <w:rsid w:val="00286FD0"/>
    <w:rsid w:val="002A0934"/>
    <w:rsid w:val="0037183C"/>
    <w:rsid w:val="003909E1"/>
    <w:rsid w:val="003C1E33"/>
    <w:rsid w:val="00400427"/>
    <w:rsid w:val="004064D9"/>
    <w:rsid w:val="00413995"/>
    <w:rsid w:val="00420EAA"/>
    <w:rsid w:val="00424068"/>
    <w:rsid w:val="00424FC5"/>
    <w:rsid w:val="00457D40"/>
    <w:rsid w:val="004772D1"/>
    <w:rsid w:val="004A53D1"/>
    <w:rsid w:val="004C0DC1"/>
    <w:rsid w:val="0055463E"/>
    <w:rsid w:val="00597F83"/>
    <w:rsid w:val="005A5FB5"/>
    <w:rsid w:val="005F63E1"/>
    <w:rsid w:val="006311FE"/>
    <w:rsid w:val="00637CB2"/>
    <w:rsid w:val="006456FA"/>
    <w:rsid w:val="006969EC"/>
    <w:rsid w:val="007161D3"/>
    <w:rsid w:val="007429A5"/>
    <w:rsid w:val="007512B0"/>
    <w:rsid w:val="0078654F"/>
    <w:rsid w:val="007966E6"/>
    <w:rsid w:val="007B08A2"/>
    <w:rsid w:val="007F5D75"/>
    <w:rsid w:val="00831452"/>
    <w:rsid w:val="008352BF"/>
    <w:rsid w:val="0084054C"/>
    <w:rsid w:val="00854404"/>
    <w:rsid w:val="00884D43"/>
    <w:rsid w:val="00897E47"/>
    <w:rsid w:val="008D00AA"/>
    <w:rsid w:val="00913630"/>
    <w:rsid w:val="009378AB"/>
    <w:rsid w:val="00942EF8"/>
    <w:rsid w:val="0099775F"/>
    <w:rsid w:val="009B203D"/>
    <w:rsid w:val="009B7AE0"/>
    <w:rsid w:val="009E4B06"/>
    <w:rsid w:val="00A23CF4"/>
    <w:rsid w:val="00A75388"/>
    <w:rsid w:val="00A97D2A"/>
    <w:rsid w:val="00AB7114"/>
    <w:rsid w:val="00AD42A5"/>
    <w:rsid w:val="00AF7781"/>
    <w:rsid w:val="00B62028"/>
    <w:rsid w:val="00B77ADD"/>
    <w:rsid w:val="00BA0858"/>
    <w:rsid w:val="00BB239A"/>
    <w:rsid w:val="00BE18F2"/>
    <w:rsid w:val="00C145C1"/>
    <w:rsid w:val="00C33DD4"/>
    <w:rsid w:val="00C460C0"/>
    <w:rsid w:val="00C61A88"/>
    <w:rsid w:val="00C93AF8"/>
    <w:rsid w:val="00CC3C67"/>
    <w:rsid w:val="00CF7FA4"/>
    <w:rsid w:val="00D00D5A"/>
    <w:rsid w:val="00D1564A"/>
    <w:rsid w:val="00D72DF0"/>
    <w:rsid w:val="00E0611D"/>
    <w:rsid w:val="00E52259"/>
    <w:rsid w:val="00E6042B"/>
    <w:rsid w:val="00E66DF7"/>
    <w:rsid w:val="00E7530F"/>
    <w:rsid w:val="00EB74FA"/>
    <w:rsid w:val="00F0165B"/>
    <w:rsid w:val="00F43C2A"/>
    <w:rsid w:val="00F5450B"/>
    <w:rsid w:val="00F56BE4"/>
    <w:rsid w:val="00F625A7"/>
    <w:rsid w:val="00F7535B"/>
    <w:rsid w:val="00F941B5"/>
    <w:rsid w:val="00FA39F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 w:type="paragraph" w:styleId="ListParagraph">
    <w:name w:val="List Paragraph"/>
    <w:basedOn w:val="Normal"/>
    <w:uiPriority w:val="72"/>
    <w:qFormat/>
    <w:rsid w:val="00C145C1"/>
    <w:pPr>
      <w:ind w:left="720"/>
      <w:contextualSpacing/>
    </w:pPr>
  </w:style>
  <w:style w:type="character" w:styleId="Hyperlink">
    <w:name w:val="Hyperlink"/>
    <w:basedOn w:val="DefaultParagraphFont"/>
    <w:uiPriority w:val="99"/>
    <w:unhideWhenUsed/>
    <w:rsid w:val="00204C71"/>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articles.cnn.com/2010-09-21/tech/google.transparency_1_internet-censorship-google-maps-internet-freedom?_s=PM:TECH" TargetMode="External"/><Relationship Id="rId3" Type="http://schemas.openxmlformats.org/officeDocument/2006/relationships/settings" Target="settings.xml"/><Relationship Id="rId7" Type="http://schemas.openxmlformats.org/officeDocument/2006/relationships/hyperlink" Target="http://www.ushmm.org/wlc/en/article.php?ModuleId=100058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Proposed Lesson Plan</vt:lpstr>
    </vt:vector>
  </TitlesOfParts>
  <Company>East Carolina University</Company>
  <LinksUpToDate>false</LinksUpToDate>
  <CharactersWithSpaces>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Lesson Plan</dc:title>
  <dc:subject/>
  <dc:creator>COE</dc:creator>
  <cp:keywords/>
  <dc:description/>
  <cp:lastModifiedBy>Ari</cp:lastModifiedBy>
  <cp:revision>47</cp:revision>
  <dcterms:created xsi:type="dcterms:W3CDTF">2012-12-10T19:01:00Z</dcterms:created>
  <dcterms:modified xsi:type="dcterms:W3CDTF">2012-12-10T22:45:00Z</dcterms:modified>
</cp:coreProperties>
</file>